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915" w:rsidRPr="00B33915" w:rsidRDefault="00B33915" w:rsidP="00B339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B33915">
        <w:rPr>
          <w:lang w:val="uk-UA"/>
        </w:rPr>
        <w:t>ПРОЄКТ</w:t>
      </w:r>
    </w:p>
    <w:p w:rsidR="00EA6E75" w:rsidRPr="00256F15" w:rsidRDefault="000D0921" w:rsidP="00B807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Calibri" w:hAnsi="Calibri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A83459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A83459">
        <w:rPr>
          <w:b/>
          <w:bCs/>
          <w:lang w:val="uk-UA"/>
        </w:rPr>
        <w:t xml:space="preserve">УКРАЇНА </w:t>
      </w:r>
    </w:p>
    <w:p w:rsidR="00D50483" w:rsidRPr="00A83459" w:rsidRDefault="00D50483" w:rsidP="00D50483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83459">
        <w:rPr>
          <w:b/>
          <w:bCs/>
          <w:sz w:val="28"/>
          <w:szCs w:val="28"/>
          <w:lang w:val="uk-UA"/>
        </w:rPr>
        <w:t>МЛИНІВСЬКА СЕЛИЩНА РАДА</w:t>
      </w:r>
    </w:p>
    <w:p w:rsidR="00D50483" w:rsidRPr="00A83459" w:rsidRDefault="008A7270" w:rsidP="00D50483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Дубенського району </w:t>
      </w:r>
      <w:r w:rsidR="00D50483" w:rsidRPr="00A83459">
        <w:rPr>
          <w:b/>
          <w:bCs/>
          <w:sz w:val="28"/>
          <w:szCs w:val="28"/>
          <w:lang w:val="uk-UA"/>
        </w:rPr>
        <w:t>Рівненської області</w:t>
      </w:r>
    </w:p>
    <w:p w:rsidR="00D50483" w:rsidRPr="00A83459" w:rsidRDefault="00D50483" w:rsidP="00D50483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A83459">
        <w:rPr>
          <w:bCs/>
          <w:sz w:val="28"/>
          <w:szCs w:val="28"/>
          <w:lang w:val="uk-UA"/>
        </w:rPr>
        <w:t>(</w:t>
      </w:r>
      <w:r w:rsidR="00524A2C">
        <w:rPr>
          <w:bCs/>
          <w:sz w:val="28"/>
          <w:szCs w:val="28"/>
          <w:lang w:val="uk-UA"/>
        </w:rPr>
        <w:t>8</w:t>
      </w:r>
      <w:r w:rsidR="00B33915">
        <w:rPr>
          <w:bCs/>
          <w:sz w:val="28"/>
          <w:szCs w:val="28"/>
          <w:lang w:val="uk-UA"/>
        </w:rPr>
        <w:t>2</w:t>
      </w:r>
      <w:r w:rsidR="00DA5924" w:rsidRPr="008F2E12">
        <w:rPr>
          <w:bCs/>
          <w:sz w:val="28"/>
          <w:szCs w:val="28"/>
        </w:rPr>
        <w:t xml:space="preserve"> </w:t>
      </w:r>
      <w:r w:rsidR="00773114" w:rsidRPr="00A83459">
        <w:rPr>
          <w:bCs/>
          <w:sz w:val="28"/>
          <w:szCs w:val="28"/>
          <w:lang w:val="uk-UA"/>
        </w:rPr>
        <w:t xml:space="preserve">сесія </w:t>
      </w:r>
      <w:r w:rsidR="00F50535" w:rsidRPr="00A83459">
        <w:rPr>
          <w:bCs/>
          <w:sz w:val="28"/>
          <w:szCs w:val="28"/>
          <w:lang w:val="uk-UA"/>
        </w:rPr>
        <w:t>8</w:t>
      </w:r>
      <w:r w:rsidRPr="00A83459">
        <w:rPr>
          <w:bCs/>
          <w:sz w:val="28"/>
          <w:szCs w:val="28"/>
          <w:lang w:val="uk-UA"/>
        </w:rPr>
        <w:t xml:space="preserve"> скликання)</w:t>
      </w:r>
    </w:p>
    <w:p w:rsidR="00D50483" w:rsidRPr="00A83459" w:rsidRDefault="00D50483" w:rsidP="00D50483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D50483" w:rsidRPr="00A83459" w:rsidRDefault="00D50483" w:rsidP="00D50483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83459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A83459">
        <w:rPr>
          <w:b/>
          <w:bCs/>
          <w:sz w:val="32"/>
          <w:szCs w:val="32"/>
          <w:lang w:val="uk-UA"/>
        </w:rPr>
        <w:t>Н</w:t>
      </w:r>
      <w:proofErr w:type="spellEnd"/>
      <w:r w:rsidRPr="00A83459">
        <w:rPr>
          <w:b/>
          <w:bCs/>
          <w:sz w:val="32"/>
          <w:szCs w:val="32"/>
          <w:lang w:val="uk-UA"/>
        </w:rPr>
        <w:t xml:space="preserve"> Я</w:t>
      </w:r>
    </w:p>
    <w:p w:rsidR="00D50483" w:rsidRPr="00A83459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A83459">
        <w:rPr>
          <w:bCs/>
          <w:sz w:val="28"/>
          <w:szCs w:val="28"/>
          <w:lang w:val="uk-UA"/>
        </w:rPr>
        <w:t>_________________20 ____ року</w:t>
      </w:r>
      <w:r w:rsidRPr="00A83459">
        <w:rPr>
          <w:bCs/>
          <w:sz w:val="28"/>
          <w:szCs w:val="28"/>
          <w:lang w:val="uk-UA"/>
        </w:rPr>
        <w:tab/>
      </w:r>
      <w:r w:rsidRPr="00A83459">
        <w:rPr>
          <w:bCs/>
          <w:sz w:val="28"/>
          <w:szCs w:val="28"/>
          <w:lang w:val="uk-UA"/>
        </w:rPr>
        <w:tab/>
      </w:r>
      <w:r w:rsidRPr="00A83459">
        <w:rPr>
          <w:bCs/>
          <w:sz w:val="28"/>
          <w:szCs w:val="28"/>
          <w:lang w:val="uk-UA"/>
        </w:rPr>
        <w:tab/>
      </w:r>
      <w:r w:rsidRPr="00A83459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EA6E75" w:rsidRPr="006610B2" w:rsidRDefault="00EA6E75" w:rsidP="00EA6E75">
      <w:pPr>
        <w:pStyle w:val="a3"/>
        <w:spacing w:line="240" w:lineRule="auto"/>
      </w:pPr>
    </w:p>
    <w:p w:rsidR="00F50535" w:rsidRPr="004F57FC" w:rsidRDefault="00DA5924" w:rsidP="00F50535">
      <w:pPr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Про бюджет</w:t>
      </w:r>
      <w:r w:rsidR="00ED0DDA" w:rsidRPr="004F57FC">
        <w:rPr>
          <w:sz w:val="28"/>
          <w:szCs w:val="28"/>
          <w:lang w:val="uk-UA"/>
        </w:rPr>
        <w:t xml:space="preserve"> </w:t>
      </w:r>
      <w:r w:rsidRPr="004F57FC">
        <w:rPr>
          <w:sz w:val="28"/>
          <w:szCs w:val="28"/>
          <w:lang w:val="uk-UA"/>
        </w:rPr>
        <w:t>Млинівської</w:t>
      </w:r>
      <w:r w:rsidRPr="004F57FC">
        <w:rPr>
          <w:sz w:val="28"/>
          <w:szCs w:val="28"/>
        </w:rPr>
        <w:t xml:space="preserve"> </w:t>
      </w:r>
      <w:r w:rsidR="00F50535" w:rsidRPr="004F57FC">
        <w:rPr>
          <w:sz w:val="28"/>
          <w:szCs w:val="28"/>
          <w:lang w:val="uk-UA"/>
        </w:rPr>
        <w:t>селищно</w:t>
      </w:r>
      <w:r w:rsidRPr="004F57FC">
        <w:rPr>
          <w:sz w:val="28"/>
          <w:szCs w:val="28"/>
          <w:lang w:val="uk-UA"/>
        </w:rPr>
        <w:t>ї</w:t>
      </w:r>
    </w:p>
    <w:p w:rsidR="00F50535" w:rsidRPr="004F57FC" w:rsidRDefault="00CF7DC9" w:rsidP="00F50535">
      <w:pPr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територіальної громади</w:t>
      </w:r>
      <w:r w:rsidR="00DA5924" w:rsidRPr="004F57FC">
        <w:rPr>
          <w:sz w:val="28"/>
          <w:szCs w:val="28"/>
          <w:lang w:val="uk-UA"/>
        </w:rPr>
        <w:t xml:space="preserve"> </w:t>
      </w:r>
      <w:r w:rsidR="00F50535" w:rsidRPr="004F57FC">
        <w:rPr>
          <w:sz w:val="28"/>
          <w:szCs w:val="28"/>
          <w:lang w:val="uk-UA"/>
        </w:rPr>
        <w:t xml:space="preserve"> на 20</w:t>
      </w:r>
      <w:r w:rsidR="00DA5924" w:rsidRPr="004F57FC">
        <w:rPr>
          <w:sz w:val="28"/>
          <w:szCs w:val="28"/>
          <w:lang w:val="uk-UA"/>
        </w:rPr>
        <w:t>2</w:t>
      </w:r>
      <w:r w:rsidR="002B124D">
        <w:rPr>
          <w:sz w:val="28"/>
          <w:szCs w:val="28"/>
          <w:lang w:val="uk-UA"/>
        </w:rPr>
        <w:t>6</w:t>
      </w:r>
      <w:r w:rsidR="00DA5924" w:rsidRPr="004F57FC">
        <w:rPr>
          <w:sz w:val="28"/>
          <w:szCs w:val="28"/>
          <w:lang w:val="uk-UA"/>
        </w:rPr>
        <w:t xml:space="preserve"> </w:t>
      </w:r>
      <w:r w:rsidR="00F50535" w:rsidRPr="004F57FC">
        <w:rPr>
          <w:sz w:val="28"/>
          <w:szCs w:val="28"/>
          <w:lang w:val="uk-UA"/>
        </w:rPr>
        <w:t>рік</w:t>
      </w:r>
    </w:p>
    <w:p w:rsidR="00F50535" w:rsidRPr="004F57FC" w:rsidRDefault="00F50535" w:rsidP="00F50535">
      <w:pPr>
        <w:rPr>
          <w:sz w:val="28"/>
          <w:szCs w:val="28"/>
          <w:lang w:val="uk-UA"/>
        </w:rPr>
      </w:pPr>
    </w:p>
    <w:p w:rsidR="00244EFE" w:rsidRPr="004F57FC" w:rsidRDefault="00DA5924" w:rsidP="00DA5924">
      <w:pPr>
        <w:ind w:firstLine="708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Керуючись Бюджетним кодексом України, Законом України «Про місцеве самоврядування в Україні»</w:t>
      </w:r>
      <w:r w:rsidR="00B65769" w:rsidRPr="004F57FC">
        <w:rPr>
          <w:sz w:val="28"/>
          <w:szCs w:val="28"/>
          <w:lang w:val="uk-UA"/>
        </w:rPr>
        <w:t>,</w:t>
      </w:r>
      <w:r w:rsidR="00084005">
        <w:rPr>
          <w:sz w:val="28"/>
          <w:szCs w:val="28"/>
          <w:lang w:val="uk-UA"/>
        </w:rPr>
        <w:t xml:space="preserve"> </w:t>
      </w:r>
      <w:r w:rsidR="00D64F62" w:rsidRPr="004F57FC">
        <w:rPr>
          <w:sz w:val="28"/>
          <w:szCs w:val="28"/>
          <w:lang w:val="uk-UA"/>
        </w:rPr>
        <w:t xml:space="preserve">враховуючи рішення виконавчого комітету Млинівської селищної ради </w:t>
      </w:r>
      <w:r w:rsidR="00D64F62" w:rsidRPr="009268A6">
        <w:rPr>
          <w:sz w:val="28"/>
          <w:szCs w:val="28"/>
          <w:lang w:val="uk-UA"/>
        </w:rPr>
        <w:t>від</w:t>
      </w:r>
      <w:r w:rsidR="008F2E12" w:rsidRPr="009268A6">
        <w:rPr>
          <w:sz w:val="28"/>
          <w:szCs w:val="28"/>
          <w:lang w:val="uk-UA"/>
        </w:rPr>
        <w:t xml:space="preserve"> </w:t>
      </w:r>
      <w:r w:rsidR="004E0AD7" w:rsidRPr="009268A6">
        <w:rPr>
          <w:sz w:val="28"/>
          <w:szCs w:val="28"/>
          <w:lang w:val="uk-UA"/>
        </w:rPr>
        <w:t>27</w:t>
      </w:r>
      <w:r w:rsidR="00F41CD8" w:rsidRPr="009268A6">
        <w:rPr>
          <w:sz w:val="28"/>
          <w:szCs w:val="28"/>
          <w:lang w:val="uk-UA"/>
        </w:rPr>
        <w:t>.1</w:t>
      </w:r>
      <w:r w:rsidR="004E0AD7" w:rsidRPr="009268A6">
        <w:rPr>
          <w:sz w:val="28"/>
          <w:szCs w:val="28"/>
          <w:lang w:val="uk-UA"/>
        </w:rPr>
        <w:t>1</w:t>
      </w:r>
      <w:r w:rsidR="00F41CD8" w:rsidRPr="009268A6">
        <w:rPr>
          <w:sz w:val="28"/>
          <w:szCs w:val="28"/>
          <w:lang w:val="uk-UA"/>
        </w:rPr>
        <w:t>.202</w:t>
      </w:r>
      <w:r w:rsidR="008A5E97" w:rsidRPr="009268A6">
        <w:rPr>
          <w:sz w:val="28"/>
          <w:szCs w:val="28"/>
          <w:lang w:val="uk-UA"/>
        </w:rPr>
        <w:t>5</w:t>
      </w:r>
      <w:r w:rsidR="00F41CD8" w:rsidRPr="009268A6">
        <w:rPr>
          <w:sz w:val="28"/>
          <w:szCs w:val="28"/>
          <w:lang w:val="uk-UA"/>
        </w:rPr>
        <w:t xml:space="preserve"> </w:t>
      </w:r>
      <w:r w:rsidR="00D64F62" w:rsidRPr="009268A6">
        <w:rPr>
          <w:sz w:val="28"/>
          <w:szCs w:val="28"/>
          <w:lang w:val="uk-UA"/>
        </w:rPr>
        <w:t xml:space="preserve"> </w:t>
      </w:r>
      <w:r w:rsidR="008303C8" w:rsidRPr="009268A6">
        <w:rPr>
          <w:sz w:val="28"/>
          <w:szCs w:val="28"/>
          <w:lang w:val="uk-UA"/>
        </w:rPr>
        <w:t xml:space="preserve">№ </w:t>
      </w:r>
      <w:r w:rsidR="009268A6" w:rsidRPr="009268A6">
        <w:rPr>
          <w:sz w:val="28"/>
          <w:szCs w:val="28"/>
          <w:lang w:val="uk-UA"/>
        </w:rPr>
        <w:t>288</w:t>
      </w:r>
      <w:r w:rsidR="0045328C" w:rsidRPr="009268A6">
        <w:rPr>
          <w:sz w:val="28"/>
          <w:szCs w:val="28"/>
          <w:lang w:val="uk-UA"/>
        </w:rPr>
        <w:t xml:space="preserve"> </w:t>
      </w:r>
      <w:r w:rsidR="00D64F62" w:rsidRPr="009268A6">
        <w:rPr>
          <w:sz w:val="28"/>
          <w:szCs w:val="28"/>
          <w:lang w:val="uk-UA"/>
        </w:rPr>
        <w:t>«Про</w:t>
      </w:r>
      <w:r w:rsidR="00D64F62" w:rsidRPr="004F57FC">
        <w:rPr>
          <w:sz w:val="28"/>
          <w:szCs w:val="28"/>
          <w:lang w:val="uk-UA"/>
        </w:rPr>
        <w:t xml:space="preserve"> </w:t>
      </w:r>
      <w:r w:rsidR="00B33915">
        <w:rPr>
          <w:sz w:val="28"/>
          <w:szCs w:val="28"/>
          <w:lang w:val="uk-UA"/>
        </w:rPr>
        <w:t>схвалення</w:t>
      </w:r>
      <w:r w:rsidR="00D64F62" w:rsidRPr="004F57FC">
        <w:rPr>
          <w:sz w:val="28"/>
          <w:szCs w:val="28"/>
          <w:lang w:val="uk-UA"/>
        </w:rPr>
        <w:t xml:space="preserve"> про</w:t>
      </w:r>
      <w:r w:rsidR="00220FED" w:rsidRPr="004F57FC">
        <w:rPr>
          <w:sz w:val="28"/>
          <w:szCs w:val="28"/>
          <w:lang w:val="uk-UA"/>
        </w:rPr>
        <w:t>е</w:t>
      </w:r>
      <w:r w:rsidR="00D64F62" w:rsidRPr="004F57FC">
        <w:rPr>
          <w:sz w:val="28"/>
          <w:szCs w:val="28"/>
          <w:lang w:val="uk-UA"/>
        </w:rPr>
        <w:t xml:space="preserve">кту </w:t>
      </w:r>
      <w:r w:rsidR="00220FED" w:rsidRPr="004F57FC">
        <w:rPr>
          <w:sz w:val="28"/>
          <w:szCs w:val="28"/>
          <w:lang w:val="uk-UA"/>
        </w:rPr>
        <w:t>бюджету</w:t>
      </w:r>
      <w:r w:rsidR="00ED0DDA" w:rsidRPr="004F57FC">
        <w:rPr>
          <w:sz w:val="28"/>
          <w:szCs w:val="28"/>
          <w:lang w:val="uk-UA"/>
        </w:rPr>
        <w:t xml:space="preserve"> </w:t>
      </w:r>
      <w:proofErr w:type="spellStart"/>
      <w:r w:rsidR="00ED0DDA" w:rsidRPr="004F57FC">
        <w:rPr>
          <w:sz w:val="28"/>
          <w:szCs w:val="28"/>
          <w:lang w:val="uk-UA"/>
        </w:rPr>
        <w:t>Млинівської</w:t>
      </w:r>
      <w:proofErr w:type="spellEnd"/>
      <w:r w:rsidR="00ED0DDA" w:rsidRPr="004F57FC">
        <w:rPr>
          <w:sz w:val="28"/>
          <w:szCs w:val="28"/>
          <w:lang w:val="uk-UA"/>
        </w:rPr>
        <w:t xml:space="preserve"> селищної</w:t>
      </w:r>
      <w:r w:rsidR="00220FED" w:rsidRPr="004F57FC">
        <w:rPr>
          <w:sz w:val="28"/>
          <w:szCs w:val="28"/>
          <w:lang w:val="uk-UA"/>
        </w:rPr>
        <w:t xml:space="preserve"> </w:t>
      </w:r>
      <w:r w:rsidR="00CF7DC9" w:rsidRPr="004F57FC">
        <w:rPr>
          <w:sz w:val="28"/>
          <w:szCs w:val="28"/>
          <w:lang w:val="uk-UA"/>
        </w:rPr>
        <w:t>територіальної громади</w:t>
      </w:r>
      <w:r w:rsidR="00D64F62" w:rsidRPr="004F57FC">
        <w:rPr>
          <w:sz w:val="28"/>
          <w:szCs w:val="28"/>
          <w:lang w:val="uk-UA"/>
        </w:rPr>
        <w:t xml:space="preserve"> на 202</w:t>
      </w:r>
      <w:r w:rsidR="00032C80">
        <w:rPr>
          <w:sz w:val="28"/>
          <w:szCs w:val="28"/>
          <w:lang w:val="uk-UA"/>
        </w:rPr>
        <w:t>6</w:t>
      </w:r>
      <w:r w:rsidR="0033441F">
        <w:rPr>
          <w:sz w:val="28"/>
          <w:szCs w:val="28"/>
          <w:lang w:val="uk-UA"/>
        </w:rPr>
        <w:t xml:space="preserve"> </w:t>
      </w:r>
      <w:r w:rsidR="00D64F62" w:rsidRPr="004F57FC">
        <w:rPr>
          <w:sz w:val="28"/>
          <w:szCs w:val="28"/>
          <w:lang w:val="uk-UA"/>
        </w:rPr>
        <w:t>рік»,</w:t>
      </w:r>
      <w:r w:rsidR="00841A59" w:rsidRPr="004F57FC">
        <w:rPr>
          <w:sz w:val="28"/>
          <w:szCs w:val="28"/>
          <w:lang w:val="uk-UA"/>
        </w:rPr>
        <w:t xml:space="preserve"> </w:t>
      </w:r>
      <w:r w:rsidR="0029276D" w:rsidRPr="004F57FC">
        <w:rPr>
          <w:sz w:val="28"/>
          <w:szCs w:val="28"/>
          <w:lang w:val="uk-UA"/>
        </w:rPr>
        <w:t>за погодженням з постійною комісією з питань планування, фінансів, бюджету та соціально-економічного розвитку,</w:t>
      </w:r>
      <w:r w:rsidRPr="004F57FC">
        <w:rPr>
          <w:sz w:val="28"/>
          <w:szCs w:val="28"/>
          <w:lang w:val="uk-UA"/>
        </w:rPr>
        <w:t xml:space="preserve"> Млинівська селищна рада </w:t>
      </w:r>
    </w:p>
    <w:p w:rsidR="00012F81" w:rsidRPr="004F57FC" w:rsidRDefault="00012F81" w:rsidP="00DA5924">
      <w:pPr>
        <w:ind w:firstLine="708"/>
        <w:jc w:val="both"/>
        <w:rPr>
          <w:sz w:val="28"/>
          <w:szCs w:val="28"/>
          <w:lang w:val="uk-UA"/>
        </w:rPr>
      </w:pPr>
    </w:p>
    <w:p w:rsidR="00220FED" w:rsidRPr="004F57FC" w:rsidRDefault="00220FED" w:rsidP="00DA5924">
      <w:pPr>
        <w:ind w:firstLine="708"/>
        <w:jc w:val="both"/>
        <w:rPr>
          <w:sz w:val="28"/>
          <w:szCs w:val="28"/>
          <w:lang w:val="uk-UA"/>
        </w:rPr>
      </w:pPr>
    </w:p>
    <w:p w:rsidR="00DA5924" w:rsidRPr="004F57FC" w:rsidRDefault="00244EFE" w:rsidP="00012F81">
      <w:pPr>
        <w:jc w:val="center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ВИРІШИЛА</w:t>
      </w:r>
      <w:r w:rsidR="00DA5924" w:rsidRPr="004F57FC">
        <w:rPr>
          <w:sz w:val="28"/>
          <w:szCs w:val="28"/>
          <w:lang w:val="uk-UA"/>
        </w:rPr>
        <w:t>:</w:t>
      </w:r>
    </w:p>
    <w:p w:rsidR="00012F81" w:rsidRPr="004F57FC" w:rsidRDefault="00012F81" w:rsidP="00012F81">
      <w:pPr>
        <w:jc w:val="center"/>
        <w:rPr>
          <w:sz w:val="28"/>
          <w:szCs w:val="28"/>
          <w:lang w:val="uk-UA"/>
        </w:rPr>
      </w:pPr>
    </w:p>
    <w:p w:rsidR="00DA5924" w:rsidRPr="004F57FC" w:rsidRDefault="00E52880" w:rsidP="00597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A5924" w:rsidRPr="004F57FC">
        <w:rPr>
          <w:sz w:val="28"/>
          <w:szCs w:val="28"/>
          <w:lang w:val="uk-UA"/>
        </w:rPr>
        <w:t>Визначити на 202</w:t>
      </w:r>
      <w:r w:rsidR="002B124D">
        <w:rPr>
          <w:sz w:val="28"/>
          <w:szCs w:val="28"/>
          <w:lang w:val="uk-UA"/>
        </w:rPr>
        <w:t>6</w:t>
      </w:r>
      <w:r w:rsidR="00DA5924" w:rsidRPr="004F57FC">
        <w:rPr>
          <w:sz w:val="28"/>
          <w:szCs w:val="28"/>
          <w:lang w:val="uk-UA"/>
        </w:rPr>
        <w:t xml:space="preserve"> рік:</w:t>
      </w:r>
    </w:p>
    <w:p w:rsidR="00DA5924" w:rsidRPr="004F57FC" w:rsidRDefault="00CF7DC9" w:rsidP="0059712E">
      <w:pPr>
        <w:jc w:val="both"/>
        <w:rPr>
          <w:sz w:val="28"/>
          <w:szCs w:val="28"/>
          <w:lang w:val="uk-UA"/>
        </w:rPr>
      </w:pPr>
      <w:r w:rsidRPr="004F57FC">
        <w:rPr>
          <w:bCs/>
          <w:sz w:val="28"/>
          <w:szCs w:val="28"/>
          <w:lang w:val="uk-UA"/>
        </w:rPr>
        <w:t xml:space="preserve">        </w:t>
      </w:r>
      <w:r w:rsidR="00244EFE" w:rsidRPr="004F57FC">
        <w:rPr>
          <w:bCs/>
          <w:sz w:val="28"/>
          <w:szCs w:val="28"/>
          <w:lang w:val="uk-UA"/>
        </w:rPr>
        <w:t xml:space="preserve">1) </w:t>
      </w:r>
      <w:r w:rsidR="00DA5924" w:rsidRPr="004F57FC">
        <w:rPr>
          <w:bCs/>
          <w:sz w:val="28"/>
          <w:szCs w:val="28"/>
          <w:lang w:val="uk-UA"/>
        </w:rPr>
        <w:t>доходи</w:t>
      </w:r>
      <w:r w:rsidR="00DA5924" w:rsidRPr="004F57FC">
        <w:rPr>
          <w:sz w:val="28"/>
          <w:szCs w:val="28"/>
          <w:lang w:val="uk-UA"/>
        </w:rPr>
        <w:t> бюджету</w:t>
      </w:r>
      <w:r w:rsidR="001F37E8" w:rsidRPr="004F57FC">
        <w:rPr>
          <w:sz w:val="28"/>
          <w:szCs w:val="28"/>
          <w:lang w:val="uk-UA"/>
        </w:rPr>
        <w:t xml:space="preserve"> Млинівської селищної </w:t>
      </w:r>
      <w:r w:rsidRPr="004F57FC">
        <w:rPr>
          <w:sz w:val="28"/>
          <w:szCs w:val="28"/>
          <w:lang w:val="uk-UA"/>
        </w:rPr>
        <w:t xml:space="preserve">територіальної громади </w:t>
      </w:r>
      <w:r w:rsidR="00DA5924" w:rsidRPr="004F57FC">
        <w:rPr>
          <w:sz w:val="28"/>
          <w:szCs w:val="28"/>
          <w:lang w:val="uk-UA"/>
        </w:rPr>
        <w:t xml:space="preserve">у сумі </w:t>
      </w:r>
      <w:r w:rsidR="008E48A2">
        <w:rPr>
          <w:sz w:val="28"/>
          <w:szCs w:val="28"/>
          <w:lang w:val="uk-UA"/>
        </w:rPr>
        <w:t>178 350 300,00</w:t>
      </w:r>
      <w:r w:rsidR="00FE5CA3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>грн, у тому числі</w:t>
      </w:r>
      <w:r w:rsidR="00244EFE" w:rsidRPr="004F57FC">
        <w:rPr>
          <w:sz w:val="28"/>
          <w:szCs w:val="28"/>
          <w:lang w:val="uk-UA"/>
        </w:rPr>
        <w:t xml:space="preserve">: </w:t>
      </w:r>
      <w:r w:rsidR="00DA5924" w:rsidRPr="004F57FC">
        <w:rPr>
          <w:sz w:val="28"/>
          <w:szCs w:val="28"/>
          <w:lang w:val="uk-UA"/>
        </w:rPr>
        <w:t xml:space="preserve">доходи загального фонду </w:t>
      </w:r>
      <w:r w:rsidR="008E48A2">
        <w:rPr>
          <w:sz w:val="28"/>
          <w:szCs w:val="28"/>
          <w:lang w:val="uk-UA"/>
        </w:rPr>
        <w:t>171 470 300</w:t>
      </w:r>
      <w:r w:rsidR="00DB7E65" w:rsidRPr="004F57FC">
        <w:rPr>
          <w:sz w:val="28"/>
          <w:szCs w:val="28"/>
          <w:lang w:val="uk-UA"/>
        </w:rPr>
        <w:t>,00</w:t>
      </w:r>
      <w:r w:rsidR="00267E2A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>грн</w:t>
      </w:r>
      <w:r w:rsidR="00244EFE" w:rsidRPr="004F57FC">
        <w:rPr>
          <w:sz w:val="28"/>
          <w:szCs w:val="28"/>
          <w:lang w:val="uk-UA"/>
        </w:rPr>
        <w:t>,</w:t>
      </w:r>
      <w:r w:rsidR="00DA5924" w:rsidRPr="004F57FC">
        <w:rPr>
          <w:sz w:val="28"/>
          <w:szCs w:val="28"/>
          <w:lang w:val="uk-UA"/>
        </w:rPr>
        <w:t xml:space="preserve"> </w:t>
      </w:r>
      <w:r w:rsidR="00C22B69" w:rsidRPr="004F57FC">
        <w:rPr>
          <w:sz w:val="28"/>
          <w:szCs w:val="28"/>
          <w:lang w:val="uk-UA"/>
        </w:rPr>
        <w:t xml:space="preserve">з них без урахування трансфертів </w:t>
      </w:r>
      <w:r w:rsidR="008E48A2">
        <w:rPr>
          <w:sz w:val="28"/>
          <w:szCs w:val="28"/>
          <w:lang w:val="uk-UA"/>
        </w:rPr>
        <w:t>152 160 000</w:t>
      </w:r>
      <w:r w:rsidR="008678FF" w:rsidRPr="004F57FC">
        <w:rPr>
          <w:sz w:val="28"/>
          <w:szCs w:val="28"/>
          <w:lang w:val="uk-UA"/>
        </w:rPr>
        <w:t>,00</w:t>
      </w:r>
      <w:r w:rsidR="00244EFE" w:rsidRPr="004F57FC">
        <w:rPr>
          <w:sz w:val="28"/>
          <w:szCs w:val="28"/>
          <w:lang w:val="uk-UA"/>
        </w:rPr>
        <w:t xml:space="preserve"> </w:t>
      </w:r>
      <w:r w:rsidR="00C22B69" w:rsidRPr="004F57FC">
        <w:rPr>
          <w:sz w:val="28"/>
          <w:szCs w:val="28"/>
          <w:lang w:val="uk-UA"/>
        </w:rPr>
        <w:t xml:space="preserve">грн </w:t>
      </w:r>
      <w:r w:rsidR="00DA5924" w:rsidRPr="004F57FC">
        <w:rPr>
          <w:sz w:val="28"/>
          <w:szCs w:val="28"/>
          <w:lang w:val="uk-UA"/>
        </w:rPr>
        <w:t xml:space="preserve">та доходи спеціального фонду </w:t>
      </w:r>
      <w:r w:rsidR="00742E7E" w:rsidRPr="002B124D">
        <w:rPr>
          <w:sz w:val="28"/>
          <w:szCs w:val="28"/>
          <w:lang w:val="uk-UA"/>
        </w:rPr>
        <w:t xml:space="preserve">6 </w:t>
      </w:r>
      <w:r w:rsidR="002B124D" w:rsidRPr="002B124D">
        <w:rPr>
          <w:sz w:val="28"/>
          <w:szCs w:val="28"/>
          <w:lang w:val="uk-UA"/>
        </w:rPr>
        <w:t>880</w:t>
      </w:r>
      <w:r w:rsidR="00FE5CA3" w:rsidRPr="002B124D">
        <w:rPr>
          <w:sz w:val="28"/>
          <w:szCs w:val="28"/>
          <w:lang w:val="uk-UA"/>
        </w:rPr>
        <w:t> 000</w:t>
      </w:r>
      <w:r w:rsidR="00FE5CA3" w:rsidRPr="004F57FC">
        <w:rPr>
          <w:sz w:val="28"/>
          <w:szCs w:val="28"/>
          <w:lang w:val="uk-UA"/>
        </w:rPr>
        <w:t>,00</w:t>
      </w:r>
      <w:r w:rsidR="00244EFE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>грн</w:t>
      </w:r>
      <w:r w:rsidRPr="004F57FC">
        <w:rPr>
          <w:sz w:val="28"/>
          <w:szCs w:val="28"/>
          <w:lang w:val="uk-UA"/>
        </w:rPr>
        <w:t>.</w:t>
      </w:r>
      <w:r w:rsidR="001A4CDD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>згідно з додатком 1 до цього рішення;</w:t>
      </w:r>
    </w:p>
    <w:p w:rsidR="00DA5924" w:rsidRPr="004F57FC" w:rsidRDefault="00244EFE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bCs/>
          <w:sz w:val="28"/>
          <w:szCs w:val="28"/>
          <w:lang w:val="uk-UA"/>
        </w:rPr>
        <w:t xml:space="preserve">2) </w:t>
      </w:r>
      <w:r w:rsidR="00DA5924" w:rsidRPr="004F57FC">
        <w:rPr>
          <w:bCs/>
          <w:sz w:val="28"/>
          <w:szCs w:val="28"/>
          <w:lang w:val="uk-UA"/>
        </w:rPr>
        <w:t>видатки</w:t>
      </w:r>
      <w:r w:rsidR="00DA5924" w:rsidRPr="004F57FC">
        <w:rPr>
          <w:sz w:val="28"/>
          <w:szCs w:val="28"/>
          <w:lang w:val="uk-UA"/>
        </w:rPr>
        <w:t> </w:t>
      </w:r>
      <w:r w:rsidR="001F37E8" w:rsidRPr="004F57FC">
        <w:rPr>
          <w:sz w:val="28"/>
          <w:szCs w:val="28"/>
          <w:lang w:val="uk-UA"/>
        </w:rPr>
        <w:t xml:space="preserve">бюджету Млинівської селищної </w:t>
      </w:r>
      <w:r w:rsidR="00CF7DC9" w:rsidRPr="004F57FC">
        <w:rPr>
          <w:sz w:val="28"/>
          <w:szCs w:val="28"/>
          <w:lang w:val="uk-UA"/>
        </w:rPr>
        <w:t xml:space="preserve">територіальної громади  </w:t>
      </w:r>
      <w:r w:rsidR="001F37E8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 xml:space="preserve">у сумі </w:t>
      </w:r>
      <w:r w:rsidR="008E48A2">
        <w:rPr>
          <w:sz w:val="28"/>
          <w:szCs w:val="28"/>
          <w:lang w:val="uk-UA"/>
        </w:rPr>
        <w:t>178 350 300,00</w:t>
      </w:r>
      <w:r w:rsidR="001C27EF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>грн, у</w:t>
      </w:r>
      <w:r w:rsidR="00742E7E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 xml:space="preserve"> тому </w:t>
      </w:r>
      <w:r w:rsidR="00742E7E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 xml:space="preserve">числі </w:t>
      </w:r>
      <w:r w:rsidR="00742E7E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>видатки</w:t>
      </w:r>
      <w:r w:rsidR="00742E7E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 xml:space="preserve"> загального </w:t>
      </w:r>
      <w:r w:rsidR="00742E7E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 xml:space="preserve">фонду </w:t>
      </w:r>
      <w:r w:rsidR="008E48A2">
        <w:rPr>
          <w:sz w:val="28"/>
          <w:szCs w:val="28"/>
          <w:lang w:val="uk-UA"/>
        </w:rPr>
        <w:t>171 470 300</w:t>
      </w:r>
      <w:r w:rsidR="008E48A2" w:rsidRPr="004F57FC">
        <w:rPr>
          <w:sz w:val="28"/>
          <w:szCs w:val="28"/>
          <w:lang w:val="uk-UA"/>
        </w:rPr>
        <w:t xml:space="preserve">,00 </w:t>
      </w:r>
      <w:r w:rsidR="00DA5924" w:rsidRPr="004F57FC">
        <w:rPr>
          <w:sz w:val="28"/>
          <w:szCs w:val="28"/>
          <w:lang w:val="uk-UA"/>
        </w:rPr>
        <w:t xml:space="preserve">грн та видатки спеціального фонду </w:t>
      </w:r>
      <w:r w:rsidR="00742E7E" w:rsidRPr="004F57FC">
        <w:rPr>
          <w:sz w:val="28"/>
          <w:szCs w:val="28"/>
          <w:lang w:val="uk-UA"/>
        </w:rPr>
        <w:t xml:space="preserve">6 </w:t>
      </w:r>
      <w:r w:rsidR="002B124D">
        <w:rPr>
          <w:sz w:val="28"/>
          <w:szCs w:val="28"/>
          <w:lang w:val="uk-UA"/>
        </w:rPr>
        <w:t>880</w:t>
      </w:r>
      <w:r w:rsidR="00FE5CA3" w:rsidRPr="004F57FC">
        <w:rPr>
          <w:sz w:val="28"/>
          <w:szCs w:val="28"/>
          <w:lang w:val="uk-UA"/>
        </w:rPr>
        <w:t xml:space="preserve"> 000,00 </w:t>
      </w:r>
      <w:r w:rsidR="00DA5924" w:rsidRPr="004F57FC">
        <w:rPr>
          <w:sz w:val="28"/>
          <w:szCs w:val="28"/>
          <w:lang w:val="uk-UA"/>
        </w:rPr>
        <w:t>грн;</w:t>
      </w:r>
    </w:p>
    <w:p w:rsidR="001A4CDD" w:rsidRPr="004F57FC" w:rsidRDefault="00244EFE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 xml:space="preserve">3) </w:t>
      </w:r>
      <w:r w:rsidR="001A4CDD" w:rsidRPr="004F57FC">
        <w:rPr>
          <w:sz w:val="28"/>
          <w:szCs w:val="28"/>
          <w:lang w:val="uk-UA"/>
        </w:rPr>
        <w:t xml:space="preserve">профіцит за </w:t>
      </w:r>
      <w:r w:rsidR="00C22B69" w:rsidRPr="004F57FC">
        <w:rPr>
          <w:sz w:val="28"/>
          <w:szCs w:val="28"/>
          <w:lang w:val="uk-UA"/>
        </w:rPr>
        <w:t xml:space="preserve">загальним </w:t>
      </w:r>
      <w:r w:rsidR="001A4CDD" w:rsidRPr="004F57FC">
        <w:rPr>
          <w:sz w:val="28"/>
          <w:szCs w:val="28"/>
          <w:lang w:val="uk-UA"/>
        </w:rPr>
        <w:t xml:space="preserve"> фондом </w:t>
      </w:r>
      <w:r w:rsidR="001F37E8" w:rsidRPr="004F57FC">
        <w:rPr>
          <w:sz w:val="28"/>
          <w:szCs w:val="28"/>
          <w:lang w:val="uk-UA"/>
        </w:rPr>
        <w:t xml:space="preserve">бюджету Млинівської селищної </w:t>
      </w:r>
      <w:r w:rsidR="00CF7DC9" w:rsidRPr="004F57FC">
        <w:rPr>
          <w:sz w:val="28"/>
          <w:szCs w:val="28"/>
          <w:lang w:val="uk-UA"/>
        </w:rPr>
        <w:t xml:space="preserve">територіальної громади  </w:t>
      </w:r>
      <w:r w:rsidR="001F37E8" w:rsidRPr="004F57FC">
        <w:rPr>
          <w:sz w:val="28"/>
          <w:szCs w:val="28"/>
          <w:lang w:val="uk-UA"/>
        </w:rPr>
        <w:t xml:space="preserve"> </w:t>
      </w:r>
      <w:r w:rsidR="001A4CDD" w:rsidRPr="004F57FC">
        <w:rPr>
          <w:sz w:val="28"/>
          <w:szCs w:val="28"/>
          <w:lang w:val="uk-UA"/>
        </w:rPr>
        <w:t xml:space="preserve">у сумі  </w:t>
      </w:r>
      <w:r w:rsidR="00216121" w:rsidRPr="004F57FC">
        <w:rPr>
          <w:sz w:val="28"/>
          <w:szCs w:val="28"/>
          <w:lang w:val="uk-UA"/>
        </w:rPr>
        <w:t>0</w:t>
      </w:r>
      <w:r w:rsidR="001F37E8" w:rsidRPr="004F57FC">
        <w:rPr>
          <w:sz w:val="28"/>
          <w:szCs w:val="28"/>
          <w:lang w:val="uk-UA"/>
        </w:rPr>
        <w:t xml:space="preserve"> </w:t>
      </w:r>
      <w:r w:rsidR="001A4CDD" w:rsidRPr="004F57FC">
        <w:rPr>
          <w:sz w:val="28"/>
          <w:szCs w:val="28"/>
          <w:lang w:val="uk-UA"/>
        </w:rPr>
        <w:t>гривень</w:t>
      </w:r>
      <w:r w:rsidRPr="004F57FC">
        <w:rPr>
          <w:sz w:val="28"/>
          <w:szCs w:val="28"/>
          <w:lang w:val="uk-UA"/>
        </w:rPr>
        <w:t xml:space="preserve"> згідно з додатком </w:t>
      </w:r>
      <w:r w:rsidR="00F44FF6" w:rsidRPr="004F57FC">
        <w:rPr>
          <w:sz w:val="28"/>
          <w:szCs w:val="28"/>
          <w:lang w:val="uk-UA"/>
        </w:rPr>
        <w:t>2</w:t>
      </w:r>
      <w:r w:rsidR="00EF0BD1" w:rsidRPr="004F57FC">
        <w:rPr>
          <w:sz w:val="28"/>
          <w:szCs w:val="28"/>
          <w:lang w:val="uk-UA"/>
        </w:rPr>
        <w:t>;</w:t>
      </w:r>
    </w:p>
    <w:p w:rsidR="00EF0BD1" w:rsidRPr="004F57FC" w:rsidRDefault="00244EFE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 xml:space="preserve">4) </w:t>
      </w:r>
      <w:r w:rsidR="00EF0BD1" w:rsidRPr="004F57FC">
        <w:rPr>
          <w:sz w:val="28"/>
          <w:szCs w:val="28"/>
          <w:lang w:val="uk-UA"/>
        </w:rPr>
        <w:t xml:space="preserve">дефіцит за </w:t>
      </w:r>
      <w:r w:rsidR="00C22B69" w:rsidRPr="004F57FC">
        <w:rPr>
          <w:sz w:val="28"/>
          <w:szCs w:val="28"/>
          <w:lang w:val="uk-UA"/>
        </w:rPr>
        <w:t>спеціальним</w:t>
      </w:r>
      <w:r w:rsidR="00EF0BD1" w:rsidRPr="004F57FC">
        <w:rPr>
          <w:sz w:val="28"/>
          <w:szCs w:val="28"/>
          <w:lang w:val="uk-UA"/>
        </w:rPr>
        <w:t xml:space="preserve"> фондом </w:t>
      </w:r>
      <w:r w:rsidR="001F37E8" w:rsidRPr="004F57FC">
        <w:rPr>
          <w:sz w:val="28"/>
          <w:szCs w:val="28"/>
          <w:lang w:val="uk-UA"/>
        </w:rPr>
        <w:t xml:space="preserve">бюджету Млинівської селищної </w:t>
      </w:r>
      <w:r w:rsidR="00CF7DC9" w:rsidRPr="004F57FC">
        <w:rPr>
          <w:sz w:val="28"/>
          <w:szCs w:val="28"/>
          <w:lang w:val="uk-UA"/>
        </w:rPr>
        <w:t xml:space="preserve">територіальної громади  </w:t>
      </w:r>
      <w:r w:rsidR="001F37E8" w:rsidRPr="004F57FC">
        <w:rPr>
          <w:sz w:val="28"/>
          <w:szCs w:val="28"/>
          <w:lang w:val="uk-UA"/>
        </w:rPr>
        <w:t xml:space="preserve"> </w:t>
      </w:r>
      <w:r w:rsidR="00EF0BD1" w:rsidRPr="004F57FC">
        <w:rPr>
          <w:sz w:val="28"/>
          <w:szCs w:val="28"/>
          <w:lang w:val="uk-UA"/>
        </w:rPr>
        <w:t xml:space="preserve">у сумі  </w:t>
      </w:r>
      <w:r w:rsidR="00216121" w:rsidRPr="004F57FC">
        <w:rPr>
          <w:sz w:val="28"/>
          <w:szCs w:val="28"/>
          <w:lang w:val="uk-UA"/>
        </w:rPr>
        <w:t>0</w:t>
      </w:r>
      <w:r w:rsidR="001F37E8" w:rsidRPr="004F57FC">
        <w:rPr>
          <w:sz w:val="28"/>
          <w:szCs w:val="28"/>
          <w:lang w:val="uk-UA"/>
        </w:rPr>
        <w:t xml:space="preserve"> </w:t>
      </w:r>
      <w:r w:rsidR="00EF0BD1" w:rsidRPr="004F57FC">
        <w:rPr>
          <w:sz w:val="28"/>
          <w:szCs w:val="28"/>
          <w:lang w:val="uk-UA"/>
        </w:rPr>
        <w:t>гривень</w:t>
      </w:r>
      <w:r w:rsidRPr="004F57FC">
        <w:rPr>
          <w:sz w:val="28"/>
          <w:szCs w:val="28"/>
          <w:lang w:val="uk-UA"/>
        </w:rPr>
        <w:t xml:space="preserve"> згідно з додатком </w:t>
      </w:r>
      <w:r w:rsidR="00F44FF6" w:rsidRPr="004F57FC">
        <w:rPr>
          <w:sz w:val="28"/>
          <w:szCs w:val="28"/>
          <w:lang w:val="uk-UA"/>
        </w:rPr>
        <w:t>2</w:t>
      </w:r>
      <w:r w:rsidR="00EF0BD1" w:rsidRPr="004F57FC">
        <w:rPr>
          <w:sz w:val="28"/>
          <w:szCs w:val="28"/>
          <w:lang w:val="uk-UA"/>
        </w:rPr>
        <w:t>;</w:t>
      </w:r>
    </w:p>
    <w:p w:rsidR="00DA5924" w:rsidRPr="004F57FC" w:rsidRDefault="00244EFE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bCs/>
          <w:sz w:val="28"/>
          <w:szCs w:val="28"/>
          <w:lang w:val="uk-UA"/>
        </w:rPr>
        <w:t xml:space="preserve">5) </w:t>
      </w:r>
      <w:r w:rsidR="00DA5924" w:rsidRPr="004F57FC">
        <w:rPr>
          <w:bCs/>
          <w:sz w:val="28"/>
          <w:szCs w:val="28"/>
          <w:lang w:val="uk-UA"/>
        </w:rPr>
        <w:t>оборотний залишок</w:t>
      </w:r>
      <w:r w:rsidR="00DA5924" w:rsidRPr="004F57FC">
        <w:rPr>
          <w:sz w:val="28"/>
          <w:szCs w:val="28"/>
          <w:lang w:val="uk-UA"/>
        </w:rPr>
        <w:t> бюджетних коштів бюджету у розмірі 1</w:t>
      </w:r>
      <w:r w:rsidR="002B124D">
        <w:rPr>
          <w:sz w:val="28"/>
          <w:szCs w:val="28"/>
          <w:lang w:val="uk-UA"/>
        </w:rPr>
        <w:t>2</w:t>
      </w:r>
      <w:r w:rsidR="00DA5924" w:rsidRPr="004F57FC">
        <w:rPr>
          <w:sz w:val="28"/>
          <w:szCs w:val="28"/>
          <w:lang w:val="uk-UA"/>
        </w:rPr>
        <w:t xml:space="preserve">0 000 грн, що становить </w:t>
      </w:r>
      <w:r w:rsidR="00881020" w:rsidRPr="004F57FC">
        <w:rPr>
          <w:sz w:val="28"/>
          <w:szCs w:val="28"/>
          <w:lang w:val="uk-UA"/>
        </w:rPr>
        <w:t>0,0</w:t>
      </w:r>
      <w:r w:rsidR="00DB7E65" w:rsidRPr="004F57FC">
        <w:rPr>
          <w:sz w:val="28"/>
          <w:szCs w:val="28"/>
          <w:lang w:val="uk-UA"/>
        </w:rPr>
        <w:t>8</w:t>
      </w:r>
      <w:r w:rsidR="00DA5924" w:rsidRPr="004F57FC">
        <w:rPr>
          <w:sz w:val="28"/>
          <w:szCs w:val="28"/>
          <w:lang w:val="uk-UA"/>
        </w:rPr>
        <w:t xml:space="preserve"> % видатків загального фонду </w:t>
      </w:r>
      <w:r w:rsidR="00CF7DC9" w:rsidRPr="004F57FC">
        <w:rPr>
          <w:sz w:val="28"/>
          <w:szCs w:val="28"/>
          <w:lang w:val="uk-UA"/>
        </w:rPr>
        <w:t>бюджету Млинівської селищної територіальної громади</w:t>
      </w:r>
      <w:r w:rsidR="00DA5924" w:rsidRPr="004F57FC">
        <w:rPr>
          <w:sz w:val="28"/>
          <w:szCs w:val="28"/>
          <w:lang w:val="uk-UA"/>
        </w:rPr>
        <w:t>, визначених цим пунктом</w:t>
      </w:r>
      <w:r w:rsidR="00F5472B" w:rsidRPr="004F57FC">
        <w:rPr>
          <w:sz w:val="28"/>
          <w:szCs w:val="28"/>
          <w:lang w:val="uk-UA"/>
        </w:rPr>
        <w:t xml:space="preserve"> без урахування трансфертів</w:t>
      </w:r>
      <w:r w:rsidR="00DA5924" w:rsidRPr="004F57FC">
        <w:rPr>
          <w:sz w:val="28"/>
          <w:szCs w:val="28"/>
          <w:lang w:val="uk-UA"/>
        </w:rPr>
        <w:t>;</w:t>
      </w:r>
    </w:p>
    <w:p w:rsidR="00DA5924" w:rsidRPr="004F57FC" w:rsidRDefault="00244EFE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bCs/>
          <w:sz w:val="28"/>
          <w:szCs w:val="28"/>
          <w:lang w:val="uk-UA"/>
        </w:rPr>
        <w:lastRenderedPageBreak/>
        <w:t xml:space="preserve">6) </w:t>
      </w:r>
      <w:r w:rsidR="00DA5924" w:rsidRPr="004F57FC">
        <w:rPr>
          <w:bCs/>
          <w:sz w:val="28"/>
          <w:szCs w:val="28"/>
          <w:lang w:val="uk-UA"/>
        </w:rPr>
        <w:t>резервний фонд</w:t>
      </w:r>
      <w:r w:rsidR="00DA5924" w:rsidRPr="004F57FC">
        <w:rPr>
          <w:sz w:val="28"/>
          <w:szCs w:val="28"/>
          <w:lang w:val="uk-UA"/>
        </w:rPr>
        <w:t xml:space="preserve">  бюджету у розмірі </w:t>
      </w:r>
      <w:r w:rsidR="00FE5CA3" w:rsidRPr="004F57FC">
        <w:rPr>
          <w:sz w:val="28"/>
          <w:szCs w:val="28"/>
          <w:lang w:val="uk-UA"/>
        </w:rPr>
        <w:t xml:space="preserve">1 </w:t>
      </w:r>
      <w:r w:rsidR="002B124D">
        <w:rPr>
          <w:sz w:val="28"/>
          <w:szCs w:val="28"/>
          <w:lang w:val="uk-UA"/>
        </w:rPr>
        <w:t>42</w:t>
      </w:r>
      <w:r w:rsidR="00DB7E65" w:rsidRPr="004F57FC">
        <w:rPr>
          <w:sz w:val="28"/>
          <w:szCs w:val="28"/>
          <w:lang w:val="uk-UA"/>
        </w:rPr>
        <w:t>0</w:t>
      </w:r>
      <w:r w:rsidR="00DA5924" w:rsidRPr="004F57FC">
        <w:rPr>
          <w:sz w:val="28"/>
          <w:szCs w:val="28"/>
          <w:lang w:val="uk-UA"/>
        </w:rPr>
        <w:t xml:space="preserve"> 000 грн, що становить </w:t>
      </w:r>
      <w:r w:rsidR="00032C80">
        <w:rPr>
          <w:sz w:val="28"/>
          <w:szCs w:val="28"/>
          <w:lang w:val="uk-UA"/>
        </w:rPr>
        <w:t>0,9</w:t>
      </w:r>
      <w:r w:rsidR="00DB1F36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 xml:space="preserve">% </w:t>
      </w:r>
      <w:r w:rsidR="001A5A57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 xml:space="preserve">видатків загального фонду </w:t>
      </w:r>
      <w:r w:rsidR="00CF7DC9" w:rsidRPr="004F57FC">
        <w:rPr>
          <w:sz w:val="28"/>
          <w:szCs w:val="28"/>
          <w:lang w:val="uk-UA"/>
        </w:rPr>
        <w:t>бюджету Млинівської селищної територіальної громади</w:t>
      </w:r>
      <w:r w:rsidR="00DA5924" w:rsidRPr="004F57FC">
        <w:rPr>
          <w:sz w:val="28"/>
          <w:szCs w:val="28"/>
          <w:lang w:val="uk-UA"/>
        </w:rPr>
        <w:t xml:space="preserve">, </w:t>
      </w:r>
      <w:r w:rsidR="00F5472B" w:rsidRPr="004F57FC">
        <w:rPr>
          <w:sz w:val="28"/>
          <w:szCs w:val="28"/>
          <w:lang w:val="uk-UA"/>
        </w:rPr>
        <w:t xml:space="preserve"> без урахування трансфертів</w:t>
      </w:r>
      <w:r w:rsidR="00DA5924" w:rsidRPr="004F57FC">
        <w:rPr>
          <w:sz w:val="28"/>
          <w:szCs w:val="28"/>
          <w:lang w:val="uk-UA"/>
        </w:rPr>
        <w:t>.</w:t>
      </w:r>
    </w:p>
    <w:p w:rsidR="00DA5924" w:rsidRPr="00032C80" w:rsidRDefault="00BF2B52" w:rsidP="0059712E">
      <w:pPr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4F57FC">
        <w:rPr>
          <w:sz w:val="28"/>
          <w:szCs w:val="28"/>
          <w:lang w:val="uk-UA"/>
        </w:rPr>
        <w:t xml:space="preserve">        </w:t>
      </w:r>
      <w:r w:rsidRPr="00032C80">
        <w:rPr>
          <w:sz w:val="28"/>
          <w:szCs w:val="28"/>
          <w:lang w:val="uk-UA"/>
        </w:rPr>
        <w:t xml:space="preserve">7) затвердити </w:t>
      </w:r>
      <w:r w:rsidR="00897F81" w:rsidRPr="00032C80">
        <w:rPr>
          <w:sz w:val="28"/>
          <w:szCs w:val="28"/>
          <w:lang w:val="uk-UA"/>
        </w:rPr>
        <w:t>розмір</w:t>
      </w:r>
      <w:r w:rsidRPr="00032C80">
        <w:rPr>
          <w:sz w:val="28"/>
          <w:szCs w:val="28"/>
          <w:lang w:val="uk-UA"/>
        </w:rPr>
        <w:t xml:space="preserve"> виплати допомоги на поховання передбаченої постановою Кабінет</w:t>
      </w:r>
      <w:r w:rsidR="00CA4FC3" w:rsidRPr="00032C80">
        <w:rPr>
          <w:sz w:val="28"/>
          <w:szCs w:val="28"/>
          <w:lang w:val="uk-UA"/>
        </w:rPr>
        <w:t xml:space="preserve">у Міністрів України від </w:t>
      </w:r>
      <w:r w:rsidR="00F47BC3" w:rsidRPr="00032C80">
        <w:rPr>
          <w:sz w:val="28"/>
          <w:szCs w:val="28"/>
          <w:lang w:val="uk-UA"/>
        </w:rPr>
        <w:t>31</w:t>
      </w:r>
      <w:r w:rsidR="00405AE4" w:rsidRPr="00032C80">
        <w:rPr>
          <w:sz w:val="28"/>
          <w:szCs w:val="28"/>
          <w:lang w:val="uk-UA"/>
        </w:rPr>
        <w:t xml:space="preserve">.01.2007 </w:t>
      </w:r>
      <w:r w:rsidR="00CA4FC3" w:rsidRPr="00032C80">
        <w:rPr>
          <w:sz w:val="28"/>
          <w:szCs w:val="28"/>
          <w:lang w:val="uk-UA"/>
        </w:rPr>
        <w:t>№</w:t>
      </w:r>
      <w:r w:rsidR="00405AE4" w:rsidRPr="00032C80">
        <w:rPr>
          <w:sz w:val="28"/>
          <w:szCs w:val="28"/>
          <w:lang w:val="uk-UA"/>
        </w:rPr>
        <w:t xml:space="preserve"> 99</w:t>
      </w:r>
      <w:r w:rsidR="00CA4FC3" w:rsidRPr="00032C80">
        <w:rPr>
          <w:sz w:val="28"/>
          <w:szCs w:val="28"/>
          <w:lang w:val="uk-UA"/>
        </w:rPr>
        <w:t xml:space="preserve"> «</w:t>
      </w:r>
      <w:r w:rsidR="00F50341" w:rsidRPr="00032C80">
        <w:rPr>
          <w:bCs/>
          <w:sz w:val="28"/>
          <w:szCs w:val="28"/>
          <w:shd w:val="clear" w:color="auto" w:fill="FFFFFF"/>
          <w:lang w:val="uk-UA"/>
        </w:rPr>
        <w:t>Про затвердження Порядку надання допомоги на поховання деяких категорій осіб виконавцю волевиявлення померлого або особі, яка зобов'язалася поховати померлого</w:t>
      </w:r>
      <w:r w:rsidR="00CA4FC3" w:rsidRPr="00032C80">
        <w:rPr>
          <w:sz w:val="28"/>
          <w:szCs w:val="28"/>
          <w:lang w:val="uk-UA"/>
        </w:rPr>
        <w:t>»</w:t>
      </w:r>
      <w:r w:rsidR="0024347C" w:rsidRPr="00032C80">
        <w:rPr>
          <w:sz w:val="28"/>
          <w:szCs w:val="28"/>
          <w:lang w:val="uk-UA"/>
        </w:rPr>
        <w:t xml:space="preserve"> </w:t>
      </w:r>
      <w:r w:rsidR="00FE5CA3" w:rsidRPr="00032C80">
        <w:rPr>
          <w:sz w:val="28"/>
          <w:szCs w:val="28"/>
          <w:lang w:val="uk-UA"/>
        </w:rPr>
        <w:t>(із змінами)</w:t>
      </w:r>
      <w:r w:rsidR="00CA4FC3" w:rsidRPr="00032C80">
        <w:rPr>
          <w:sz w:val="28"/>
          <w:szCs w:val="28"/>
          <w:lang w:val="uk-UA"/>
        </w:rPr>
        <w:t xml:space="preserve"> в сумі 4</w:t>
      </w:r>
      <w:r w:rsidR="00C5266F" w:rsidRPr="00032C80">
        <w:rPr>
          <w:sz w:val="28"/>
          <w:szCs w:val="28"/>
          <w:lang w:val="uk-UA"/>
        </w:rPr>
        <w:t>2</w:t>
      </w:r>
      <w:r w:rsidR="00CA4FC3" w:rsidRPr="00032C80">
        <w:rPr>
          <w:sz w:val="28"/>
          <w:szCs w:val="28"/>
          <w:lang w:val="uk-UA"/>
        </w:rPr>
        <w:t>00</w:t>
      </w:r>
      <w:r w:rsidR="00F50341" w:rsidRPr="00032C80">
        <w:rPr>
          <w:sz w:val="28"/>
          <w:szCs w:val="28"/>
          <w:lang w:val="uk-UA"/>
        </w:rPr>
        <w:t xml:space="preserve"> </w:t>
      </w:r>
      <w:r w:rsidR="00CA4FC3" w:rsidRPr="00032C80">
        <w:rPr>
          <w:sz w:val="28"/>
          <w:szCs w:val="28"/>
          <w:lang w:val="uk-UA"/>
        </w:rPr>
        <w:t xml:space="preserve">грн </w:t>
      </w:r>
      <w:r w:rsidR="00AC1B82" w:rsidRPr="00032C80">
        <w:rPr>
          <w:sz w:val="28"/>
          <w:szCs w:val="28"/>
          <w:lang w:val="uk-UA"/>
        </w:rPr>
        <w:t>одна допомога</w:t>
      </w:r>
      <w:r w:rsidR="00CA4FC3" w:rsidRPr="00032C80">
        <w:rPr>
          <w:sz w:val="28"/>
          <w:szCs w:val="28"/>
          <w:lang w:val="uk-UA"/>
        </w:rPr>
        <w:t>.</w:t>
      </w:r>
    </w:p>
    <w:p w:rsidR="00010DAB" w:rsidRPr="004F57FC" w:rsidRDefault="00DA5924" w:rsidP="0059712E">
      <w:pPr>
        <w:ind w:firstLine="567"/>
        <w:jc w:val="both"/>
        <w:rPr>
          <w:rStyle w:val="af1"/>
          <w:i w:val="0"/>
          <w:sz w:val="28"/>
          <w:szCs w:val="28"/>
          <w:lang w:val="uk-UA"/>
        </w:rPr>
      </w:pPr>
      <w:r w:rsidRPr="00032C80">
        <w:rPr>
          <w:rStyle w:val="af1"/>
          <w:i w:val="0"/>
          <w:sz w:val="28"/>
          <w:szCs w:val="28"/>
          <w:lang w:val="uk-UA"/>
        </w:rPr>
        <w:t>2.</w:t>
      </w:r>
      <w:r w:rsidRPr="00032C80">
        <w:rPr>
          <w:rStyle w:val="af1"/>
          <w:i w:val="0"/>
          <w:sz w:val="28"/>
          <w:szCs w:val="28"/>
        </w:rPr>
        <w:t> </w:t>
      </w:r>
      <w:r w:rsidRPr="00032C80">
        <w:rPr>
          <w:rStyle w:val="af1"/>
          <w:i w:val="0"/>
          <w:sz w:val="28"/>
          <w:szCs w:val="28"/>
          <w:lang w:val="uk-UA"/>
        </w:rPr>
        <w:t>Затвердити</w:t>
      </w:r>
      <w:r w:rsidRPr="00032C80">
        <w:rPr>
          <w:rStyle w:val="af1"/>
          <w:i w:val="0"/>
          <w:sz w:val="28"/>
          <w:szCs w:val="28"/>
        </w:rPr>
        <w:t> </w:t>
      </w:r>
      <w:r w:rsidRPr="00032C80">
        <w:rPr>
          <w:rStyle w:val="af1"/>
          <w:i w:val="0"/>
          <w:sz w:val="28"/>
          <w:szCs w:val="28"/>
          <w:lang w:val="uk-UA"/>
        </w:rPr>
        <w:t>бюджетні призначення</w:t>
      </w:r>
      <w:r w:rsidRPr="00032C80">
        <w:rPr>
          <w:rStyle w:val="af1"/>
          <w:i w:val="0"/>
          <w:sz w:val="28"/>
          <w:szCs w:val="28"/>
        </w:rPr>
        <w:t> </w:t>
      </w:r>
      <w:r w:rsidRPr="00032C80">
        <w:rPr>
          <w:rStyle w:val="af1"/>
          <w:i w:val="0"/>
          <w:sz w:val="28"/>
          <w:szCs w:val="28"/>
          <w:lang w:val="uk-UA"/>
        </w:rPr>
        <w:t>головним</w:t>
      </w:r>
      <w:r w:rsidRPr="004F57FC">
        <w:rPr>
          <w:rStyle w:val="af1"/>
          <w:i w:val="0"/>
          <w:sz w:val="28"/>
          <w:szCs w:val="28"/>
          <w:lang w:val="uk-UA"/>
        </w:rPr>
        <w:t xml:space="preserve"> розпорядникам коштів селищного бюджету</w:t>
      </w:r>
      <w:r w:rsidR="00393ABD" w:rsidRPr="004F57FC">
        <w:rPr>
          <w:rStyle w:val="af1"/>
          <w:i w:val="0"/>
          <w:sz w:val="28"/>
          <w:szCs w:val="28"/>
          <w:lang w:val="uk-UA"/>
        </w:rPr>
        <w:t>: Млинівській селищній раді</w:t>
      </w:r>
      <w:r w:rsidR="00801E45" w:rsidRPr="004F57FC">
        <w:rPr>
          <w:rStyle w:val="af1"/>
          <w:i w:val="0"/>
          <w:sz w:val="28"/>
          <w:szCs w:val="28"/>
          <w:lang w:val="uk-UA"/>
        </w:rPr>
        <w:t xml:space="preserve"> Дубенського район</w:t>
      </w:r>
      <w:r w:rsidR="00B33915">
        <w:rPr>
          <w:rStyle w:val="af1"/>
          <w:i w:val="0"/>
          <w:sz w:val="28"/>
          <w:szCs w:val="28"/>
          <w:lang w:val="uk-UA"/>
        </w:rPr>
        <w:t>у</w:t>
      </w:r>
      <w:r w:rsidR="00801E45" w:rsidRPr="004F57FC">
        <w:rPr>
          <w:rStyle w:val="af1"/>
          <w:i w:val="0"/>
          <w:sz w:val="28"/>
          <w:szCs w:val="28"/>
          <w:lang w:val="uk-UA"/>
        </w:rPr>
        <w:t xml:space="preserve"> Рівненської області</w:t>
      </w:r>
      <w:r w:rsidR="00393ABD" w:rsidRPr="004F57FC">
        <w:rPr>
          <w:rStyle w:val="af1"/>
          <w:i w:val="0"/>
          <w:sz w:val="28"/>
          <w:szCs w:val="28"/>
          <w:lang w:val="uk-UA"/>
        </w:rPr>
        <w:t xml:space="preserve"> та Фінансовому управлінню</w:t>
      </w:r>
      <w:r w:rsidR="00103DEE" w:rsidRPr="004F57FC">
        <w:rPr>
          <w:rStyle w:val="af1"/>
          <w:i w:val="0"/>
          <w:sz w:val="28"/>
          <w:szCs w:val="28"/>
          <w:lang w:val="uk-UA"/>
        </w:rPr>
        <w:t xml:space="preserve"> </w:t>
      </w:r>
      <w:proofErr w:type="spellStart"/>
      <w:r w:rsidR="00801E45" w:rsidRPr="004F57FC">
        <w:rPr>
          <w:rStyle w:val="af1"/>
          <w:i w:val="0"/>
          <w:sz w:val="28"/>
          <w:szCs w:val="28"/>
          <w:lang w:val="uk-UA"/>
        </w:rPr>
        <w:t>Млинівської</w:t>
      </w:r>
      <w:proofErr w:type="spellEnd"/>
      <w:r w:rsidR="00801E45" w:rsidRPr="004F57FC">
        <w:rPr>
          <w:rStyle w:val="af1"/>
          <w:i w:val="0"/>
          <w:sz w:val="28"/>
          <w:szCs w:val="28"/>
          <w:lang w:val="uk-UA"/>
        </w:rPr>
        <w:t xml:space="preserve"> селищної ради </w:t>
      </w:r>
      <w:proofErr w:type="spellStart"/>
      <w:r w:rsidR="00B33915">
        <w:rPr>
          <w:rStyle w:val="af1"/>
          <w:i w:val="0"/>
          <w:sz w:val="28"/>
          <w:szCs w:val="28"/>
          <w:lang w:val="uk-UA"/>
        </w:rPr>
        <w:t>Дубенського</w:t>
      </w:r>
      <w:proofErr w:type="spellEnd"/>
      <w:r w:rsidR="00B33915">
        <w:rPr>
          <w:rStyle w:val="af1"/>
          <w:i w:val="0"/>
          <w:sz w:val="28"/>
          <w:szCs w:val="28"/>
          <w:lang w:val="uk-UA"/>
        </w:rPr>
        <w:t xml:space="preserve"> району </w:t>
      </w:r>
      <w:r w:rsidR="00801E45" w:rsidRPr="004F57FC">
        <w:rPr>
          <w:rStyle w:val="af1"/>
          <w:i w:val="0"/>
          <w:sz w:val="28"/>
          <w:szCs w:val="28"/>
          <w:lang w:val="uk-UA"/>
        </w:rPr>
        <w:t xml:space="preserve">Рівненської області </w:t>
      </w:r>
      <w:r w:rsidRPr="004F57FC">
        <w:rPr>
          <w:rStyle w:val="af1"/>
          <w:i w:val="0"/>
          <w:sz w:val="28"/>
          <w:szCs w:val="28"/>
          <w:lang w:val="uk-UA"/>
        </w:rPr>
        <w:t>на</w:t>
      </w:r>
      <w:r w:rsidRPr="004F57FC">
        <w:rPr>
          <w:rStyle w:val="af1"/>
          <w:i w:val="0"/>
          <w:sz w:val="28"/>
          <w:szCs w:val="28"/>
        </w:rPr>
        <w:t> </w:t>
      </w:r>
      <w:r w:rsidRPr="004F57FC">
        <w:rPr>
          <w:rStyle w:val="af1"/>
          <w:i w:val="0"/>
          <w:sz w:val="28"/>
          <w:szCs w:val="28"/>
          <w:lang w:val="uk-UA"/>
        </w:rPr>
        <w:t>202</w:t>
      </w:r>
      <w:r w:rsidR="002B124D">
        <w:rPr>
          <w:rStyle w:val="af1"/>
          <w:i w:val="0"/>
          <w:sz w:val="28"/>
          <w:szCs w:val="28"/>
          <w:lang w:val="uk-UA"/>
        </w:rPr>
        <w:t>6</w:t>
      </w:r>
      <w:r w:rsidRPr="004F57FC">
        <w:rPr>
          <w:rStyle w:val="af1"/>
          <w:i w:val="0"/>
          <w:sz w:val="28"/>
          <w:szCs w:val="28"/>
          <w:lang w:val="uk-UA"/>
        </w:rPr>
        <w:t xml:space="preserve"> рік у розрізі відповідальних виконавців за бюджетними програмами </w:t>
      </w:r>
      <w:r w:rsidR="00F50341" w:rsidRPr="004F57FC">
        <w:rPr>
          <w:rStyle w:val="af1"/>
          <w:i w:val="0"/>
          <w:sz w:val="28"/>
          <w:szCs w:val="28"/>
          <w:lang w:val="uk-UA"/>
        </w:rPr>
        <w:t xml:space="preserve">Млинівської селищної ради </w:t>
      </w:r>
      <w:r w:rsidRPr="004F57FC">
        <w:rPr>
          <w:rStyle w:val="af1"/>
          <w:i w:val="0"/>
          <w:sz w:val="28"/>
          <w:szCs w:val="28"/>
          <w:lang w:val="uk-UA"/>
        </w:rPr>
        <w:t xml:space="preserve">згідно з додатком </w:t>
      </w:r>
      <w:r w:rsidR="00F44FF6" w:rsidRPr="004F57FC">
        <w:rPr>
          <w:rStyle w:val="af1"/>
          <w:i w:val="0"/>
          <w:sz w:val="28"/>
          <w:szCs w:val="28"/>
          <w:lang w:val="uk-UA"/>
        </w:rPr>
        <w:t>3</w:t>
      </w:r>
      <w:r w:rsidRPr="004F57FC">
        <w:rPr>
          <w:rStyle w:val="af1"/>
          <w:i w:val="0"/>
          <w:sz w:val="28"/>
          <w:szCs w:val="28"/>
          <w:lang w:val="uk-UA"/>
        </w:rPr>
        <w:t xml:space="preserve"> до цього рішення.</w:t>
      </w:r>
    </w:p>
    <w:p w:rsidR="00244EFE" w:rsidRPr="004F57FC" w:rsidRDefault="00DA5924" w:rsidP="00B33915">
      <w:pPr>
        <w:pStyle w:val="3"/>
        <w:spacing w:before="0" w:after="0"/>
        <w:ind w:firstLine="567"/>
        <w:jc w:val="both"/>
        <w:rPr>
          <w:rStyle w:val="af1"/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4F57FC">
        <w:rPr>
          <w:rStyle w:val="af1"/>
          <w:rFonts w:ascii="Times New Roman" w:hAnsi="Times New Roman"/>
          <w:b w:val="0"/>
          <w:i w:val="0"/>
          <w:sz w:val="28"/>
          <w:szCs w:val="28"/>
          <w:lang w:val="uk-UA"/>
        </w:rPr>
        <w:t>3.</w:t>
      </w:r>
      <w:r w:rsidR="0059712E" w:rsidRPr="004F57FC">
        <w:rPr>
          <w:rStyle w:val="af1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244EFE" w:rsidRPr="004F57FC">
        <w:rPr>
          <w:rStyle w:val="af1"/>
          <w:rFonts w:ascii="Times New Roman" w:hAnsi="Times New Roman"/>
          <w:b w:val="0"/>
          <w:i w:val="0"/>
          <w:sz w:val="28"/>
          <w:szCs w:val="28"/>
          <w:lang w:val="uk-UA"/>
        </w:rPr>
        <w:t>Затвердити</w:t>
      </w:r>
      <w:r w:rsidR="00244EFE" w:rsidRPr="004F57FC">
        <w:rPr>
          <w:rStyle w:val="af1"/>
          <w:rFonts w:ascii="Times New Roman" w:hAnsi="Times New Roman"/>
          <w:b w:val="0"/>
          <w:i w:val="0"/>
          <w:sz w:val="28"/>
          <w:szCs w:val="28"/>
        </w:rPr>
        <w:t> </w:t>
      </w:r>
      <w:r w:rsidR="0059712E" w:rsidRPr="004F57FC">
        <w:rPr>
          <w:rStyle w:val="af1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BC795F" w:rsidRPr="004F57FC">
        <w:rPr>
          <w:rStyle w:val="af1"/>
          <w:rFonts w:ascii="Times New Roman" w:hAnsi="Times New Roman"/>
          <w:b w:val="0"/>
          <w:i w:val="0"/>
          <w:sz w:val="28"/>
          <w:szCs w:val="28"/>
          <w:lang w:val="uk-UA"/>
        </w:rPr>
        <w:t xml:space="preserve">кредитування </w:t>
      </w:r>
      <w:r w:rsidR="00BC795F" w:rsidRPr="004F57FC">
        <w:rPr>
          <w:rFonts w:ascii="Times New Roman" w:hAnsi="Times New Roman"/>
          <w:b w:val="0"/>
          <w:sz w:val="28"/>
          <w:szCs w:val="28"/>
          <w:lang w:val="uk-UA"/>
        </w:rPr>
        <w:t xml:space="preserve">бюджету </w:t>
      </w:r>
      <w:proofErr w:type="spellStart"/>
      <w:r w:rsidR="00BC795F" w:rsidRPr="004F57FC">
        <w:rPr>
          <w:rFonts w:ascii="Times New Roman" w:hAnsi="Times New Roman"/>
          <w:b w:val="0"/>
          <w:sz w:val="28"/>
          <w:szCs w:val="28"/>
          <w:lang w:val="uk-UA"/>
        </w:rPr>
        <w:t>Млинівської</w:t>
      </w:r>
      <w:proofErr w:type="spellEnd"/>
      <w:r w:rsidR="00BC795F" w:rsidRPr="004F57FC">
        <w:rPr>
          <w:rFonts w:ascii="Times New Roman" w:hAnsi="Times New Roman"/>
          <w:b w:val="0"/>
          <w:sz w:val="28"/>
          <w:szCs w:val="28"/>
          <w:lang w:val="uk-UA"/>
        </w:rPr>
        <w:t xml:space="preserve"> селищної територіальної громади у 202</w:t>
      </w:r>
      <w:r w:rsidR="002B124D">
        <w:rPr>
          <w:rFonts w:ascii="Times New Roman" w:hAnsi="Times New Roman"/>
          <w:b w:val="0"/>
          <w:sz w:val="28"/>
          <w:szCs w:val="28"/>
          <w:lang w:val="uk-UA"/>
        </w:rPr>
        <w:t>6</w:t>
      </w:r>
      <w:r w:rsidR="00BC795F" w:rsidRPr="004F57FC">
        <w:rPr>
          <w:rFonts w:ascii="Times New Roman" w:hAnsi="Times New Roman"/>
          <w:b w:val="0"/>
          <w:sz w:val="28"/>
          <w:szCs w:val="28"/>
          <w:lang w:val="uk-UA"/>
        </w:rPr>
        <w:t xml:space="preserve"> році згідно </w:t>
      </w:r>
      <w:r w:rsidR="00244EFE" w:rsidRPr="004F57FC">
        <w:rPr>
          <w:rStyle w:val="af1"/>
          <w:rFonts w:ascii="Times New Roman" w:hAnsi="Times New Roman"/>
          <w:b w:val="0"/>
          <w:i w:val="0"/>
          <w:sz w:val="28"/>
          <w:szCs w:val="28"/>
          <w:lang w:val="uk-UA"/>
        </w:rPr>
        <w:t>з</w:t>
      </w:r>
      <w:r w:rsidR="00244EFE" w:rsidRPr="004F57FC">
        <w:rPr>
          <w:rStyle w:val="af1"/>
          <w:rFonts w:ascii="Times New Roman" w:hAnsi="Times New Roman"/>
          <w:b w:val="0"/>
          <w:i w:val="0"/>
          <w:sz w:val="28"/>
          <w:szCs w:val="28"/>
        </w:rPr>
        <w:t> </w:t>
      </w:r>
      <w:hyperlink r:id="rId8" w:anchor="n107" w:history="1">
        <w:r w:rsidR="00244EFE" w:rsidRPr="004F57FC">
          <w:rPr>
            <w:rStyle w:val="af1"/>
            <w:rFonts w:ascii="Times New Roman" w:hAnsi="Times New Roman"/>
            <w:b w:val="0"/>
            <w:i w:val="0"/>
            <w:sz w:val="28"/>
            <w:szCs w:val="28"/>
            <w:lang w:val="uk-UA"/>
          </w:rPr>
          <w:t>додатком</w:t>
        </w:r>
        <w:r w:rsidR="00244EFE" w:rsidRPr="004F57FC">
          <w:rPr>
            <w:rStyle w:val="af1"/>
            <w:rFonts w:ascii="Times New Roman" w:hAnsi="Times New Roman"/>
            <w:b w:val="0"/>
            <w:i w:val="0"/>
            <w:sz w:val="28"/>
            <w:szCs w:val="28"/>
          </w:rPr>
          <w:t> </w:t>
        </w:r>
      </w:hyperlink>
      <w:r w:rsidR="00BC795F" w:rsidRPr="004F57FC">
        <w:rPr>
          <w:rStyle w:val="af1"/>
          <w:rFonts w:ascii="Times New Roman" w:hAnsi="Times New Roman"/>
          <w:b w:val="0"/>
          <w:i w:val="0"/>
          <w:sz w:val="28"/>
          <w:szCs w:val="28"/>
          <w:lang w:val="uk-UA"/>
        </w:rPr>
        <w:t>4</w:t>
      </w:r>
      <w:r w:rsidR="00244EFE" w:rsidRPr="004F57FC">
        <w:rPr>
          <w:rStyle w:val="af1"/>
          <w:rFonts w:ascii="Times New Roman" w:hAnsi="Times New Roman"/>
          <w:b w:val="0"/>
          <w:i w:val="0"/>
          <w:sz w:val="28"/>
          <w:szCs w:val="28"/>
          <w:lang w:val="uk-UA"/>
        </w:rPr>
        <w:t xml:space="preserve"> до цього рішення.</w:t>
      </w:r>
    </w:p>
    <w:p w:rsidR="00244EFE" w:rsidRDefault="00244EFE" w:rsidP="0059712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F57FC">
        <w:rPr>
          <w:rStyle w:val="af1"/>
          <w:i w:val="0"/>
          <w:sz w:val="28"/>
          <w:szCs w:val="28"/>
        </w:rPr>
        <w:t>4.</w:t>
      </w:r>
      <w:r w:rsidR="00F44FF6" w:rsidRPr="004F57FC">
        <w:rPr>
          <w:rStyle w:val="af1"/>
          <w:i w:val="0"/>
          <w:sz w:val="28"/>
          <w:szCs w:val="28"/>
          <w:lang w:val="uk-UA"/>
        </w:rPr>
        <w:t xml:space="preserve"> </w:t>
      </w:r>
      <w:r w:rsidRPr="004F57FC">
        <w:rPr>
          <w:sz w:val="28"/>
          <w:szCs w:val="28"/>
          <w:lang w:val="uk-UA"/>
        </w:rPr>
        <w:t xml:space="preserve">Затвердити  на </w:t>
      </w:r>
      <w:r w:rsidR="002B124D">
        <w:rPr>
          <w:sz w:val="28"/>
          <w:szCs w:val="28"/>
          <w:lang w:val="uk-UA"/>
        </w:rPr>
        <w:t>2026</w:t>
      </w:r>
      <w:r w:rsidRPr="004F57FC">
        <w:rPr>
          <w:sz w:val="28"/>
          <w:szCs w:val="28"/>
          <w:lang w:val="uk-UA"/>
        </w:rPr>
        <w:t xml:space="preserve"> рік міжбюджетні трансферти згідно з</w:t>
      </w:r>
      <w:r w:rsidRPr="004F57FC">
        <w:rPr>
          <w:sz w:val="28"/>
          <w:szCs w:val="28"/>
        </w:rPr>
        <w:t> </w:t>
      </w:r>
      <w:hyperlink r:id="rId9" w:anchor="n105" w:history="1">
        <w:r w:rsidRPr="004F57FC">
          <w:rPr>
            <w:sz w:val="28"/>
            <w:szCs w:val="28"/>
            <w:lang w:val="uk-UA"/>
          </w:rPr>
          <w:t xml:space="preserve">додатком </w:t>
        </w:r>
        <w:r w:rsidR="009B4F5B" w:rsidRPr="004F57FC">
          <w:rPr>
            <w:sz w:val="28"/>
            <w:szCs w:val="28"/>
            <w:lang w:val="uk-UA"/>
          </w:rPr>
          <w:t>5</w:t>
        </w:r>
      </w:hyperlink>
      <w:r w:rsidRPr="004F57FC">
        <w:rPr>
          <w:sz w:val="28"/>
          <w:szCs w:val="28"/>
        </w:rPr>
        <w:t> </w:t>
      </w:r>
      <w:r w:rsidRPr="004F57FC">
        <w:rPr>
          <w:sz w:val="28"/>
          <w:szCs w:val="28"/>
          <w:lang w:val="uk-UA"/>
        </w:rPr>
        <w:t>до цього рішення.</w:t>
      </w:r>
    </w:p>
    <w:p w:rsidR="00F84826" w:rsidRDefault="00130275" w:rsidP="00F8482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2B124D" w:rsidRPr="002B124D">
        <w:rPr>
          <w:color w:val="333333"/>
          <w:shd w:val="clear" w:color="auto" w:fill="FFFFFF"/>
          <w:lang w:val="uk-UA"/>
        </w:rPr>
        <w:t xml:space="preserve"> </w:t>
      </w:r>
      <w:r w:rsidR="002B124D" w:rsidRPr="002B124D">
        <w:rPr>
          <w:sz w:val="28"/>
          <w:szCs w:val="28"/>
          <w:lang w:val="uk-UA"/>
        </w:rPr>
        <w:t>Затвердити на 20</w:t>
      </w:r>
      <w:r w:rsidR="002B124D">
        <w:rPr>
          <w:sz w:val="28"/>
          <w:szCs w:val="28"/>
          <w:lang w:val="uk-UA"/>
        </w:rPr>
        <w:t>26</w:t>
      </w:r>
      <w:r w:rsidR="002B124D" w:rsidRPr="002B124D">
        <w:rPr>
          <w:sz w:val="28"/>
          <w:szCs w:val="28"/>
          <w:lang w:val="uk-UA"/>
        </w:rPr>
        <w:t xml:space="preserve"> рік обсяги публічних інвестицій у розрізі публічних інвестиційних </w:t>
      </w:r>
      <w:proofErr w:type="spellStart"/>
      <w:r w:rsidR="002B124D" w:rsidRPr="002B124D">
        <w:rPr>
          <w:sz w:val="28"/>
          <w:szCs w:val="28"/>
          <w:lang w:val="uk-UA"/>
        </w:rPr>
        <w:t>проєктів</w:t>
      </w:r>
      <w:proofErr w:type="spellEnd"/>
      <w:r w:rsidR="002B124D" w:rsidRPr="002B124D">
        <w:rPr>
          <w:sz w:val="28"/>
          <w:szCs w:val="28"/>
          <w:lang w:val="uk-UA"/>
        </w:rPr>
        <w:t xml:space="preserve"> та програм публічних </w:t>
      </w:r>
      <w:r w:rsidR="002B124D" w:rsidRPr="00F84826">
        <w:rPr>
          <w:sz w:val="28"/>
          <w:szCs w:val="28"/>
          <w:lang w:val="uk-UA"/>
        </w:rPr>
        <w:t>інвестицій згідно з</w:t>
      </w:r>
      <w:r w:rsidR="002B124D" w:rsidRPr="00F84826">
        <w:rPr>
          <w:sz w:val="28"/>
          <w:szCs w:val="28"/>
        </w:rPr>
        <w:t> </w:t>
      </w:r>
      <w:hyperlink r:id="rId10" w:anchor="n182" w:history="1">
        <w:r w:rsidR="002B124D" w:rsidRPr="00F84826">
          <w:rPr>
            <w:rStyle w:val="ab"/>
            <w:color w:val="auto"/>
            <w:sz w:val="28"/>
            <w:szCs w:val="28"/>
            <w:lang w:val="uk-UA"/>
          </w:rPr>
          <w:t>додатком 6</w:t>
        </w:r>
      </w:hyperlink>
      <w:r w:rsidR="002B124D" w:rsidRPr="00F84826">
        <w:rPr>
          <w:sz w:val="28"/>
          <w:szCs w:val="28"/>
        </w:rPr>
        <w:t> </w:t>
      </w:r>
      <w:r w:rsidR="002B124D" w:rsidRPr="00F84826">
        <w:rPr>
          <w:sz w:val="28"/>
          <w:szCs w:val="28"/>
          <w:lang w:val="uk-UA"/>
        </w:rPr>
        <w:t xml:space="preserve">до </w:t>
      </w:r>
      <w:r w:rsidR="002B124D" w:rsidRPr="002B124D">
        <w:rPr>
          <w:sz w:val="28"/>
          <w:szCs w:val="28"/>
          <w:lang w:val="uk-UA"/>
        </w:rPr>
        <w:t>цього рішення</w:t>
      </w:r>
      <w:r w:rsidR="00F84826">
        <w:rPr>
          <w:sz w:val="28"/>
          <w:szCs w:val="28"/>
          <w:lang w:val="uk-UA"/>
        </w:rPr>
        <w:t>.</w:t>
      </w:r>
    </w:p>
    <w:p w:rsidR="005C2C19" w:rsidRPr="004F57FC" w:rsidRDefault="005C2C19" w:rsidP="00F84826">
      <w:pPr>
        <w:shd w:val="clear" w:color="auto" w:fill="FFFFFF"/>
        <w:ind w:firstLine="567"/>
        <w:jc w:val="both"/>
        <w:rPr>
          <w:iCs/>
          <w:sz w:val="28"/>
          <w:szCs w:val="28"/>
          <w:lang w:val="uk-UA"/>
        </w:rPr>
      </w:pPr>
      <w:r w:rsidRPr="004F57FC">
        <w:rPr>
          <w:iCs/>
          <w:sz w:val="28"/>
          <w:szCs w:val="28"/>
          <w:lang w:val="uk-UA"/>
        </w:rPr>
        <w:t>6.</w:t>
      </w:r>
      <w:r w:rsidRPr="004F57FC">
        <w:rPr>
          <w:rStyle w:val="af1"/>
          <w:i w:val="0"/>
          <w:sz w:val="28"/>
          <w:szCs w:val="28"/>
          <w:lang w:val="uk-UA"/>
        </w:rPr>
        <w:t xml:space="preserve"> Затвердити</w:t>
      </w:r>
      <w:r w:rsidRPr="004F57FC">
        <w:rPr>
          <w:rStyle w:val="af1"/>
          <w:i w:val="0"/>
          <w:sz w:val="28"/>
          <w:szCs w:val="28"/>
        </w:rPr>
        <w:t> </w:t>
      </w:r>
      <w:r w:rsidRPr="004F57FC">
        <w:rPr>
          <w:rStyle w:val="af1"/>
          <w:i w:val="0"/>
          <w:sz w:val="28"/>
          <w:szCs w:val="28"/>
          <w:lang w:val="uk-UA"/>
        </w:rPr>
        <w:t xml:space="preserve">розподіл витрат </w:t>
      </w:r>
      <w:r w:rsidRPr="004F57FC">
        <w:rPr>
          <w:sz w:val="28"/>
          <w:szCs w:val="28"/>
          <w:lang w:val="uk-UA"/>
        </w:rPr>
        <w:t xml:space="preserve">бюджету Млинівської селищної територіальної  громади </w:t>
      </w:r>
      <w:r w:rsidRPr="004F57FC">
        <w:rPr>
          <w:rStyle w:val="af1"/>
          <w:i w:val="0"/>
          <w:sz w:val="28"/>
          <w:szCs w:val="28"/>
          <w:lang w:val="uk-UA"/>
        </w:rPr>
        <w:t xml:space="preserve"> на  реалізацію  місцевих/регіональних  програм</w:t>
      </w:r>
      <w:r w:rsidRPr="004F57FC">
        <w:rPr>
          <w:rStyle w:val="af1"/>
          <w:i w:val="0"/>
          <w:sz w:val="28"/>
          <w:szCs w:val="28"/>
        </w:rPr>
        <w:t> </w:t>
      </w:r>
      <w:r w:rsidRPr="004F57FC">
        <w:rPr>
          <w:rStyle w:val="af1"/>
          <w:i w:val="0"/>
          <w:sz w:val="28"/>
          <w:szCs w:val="28"/>
          <w:lang w:val="uk-UA"/>
        </w:rPr>
        <w:t xml:space="preserve">у сумі </w:t>
      </w:r>
      <w:r w:rsidR="006D7440">
        <w:rPr>
          <w:rStyle w:val="af1"/>
          <w:i w:val="0"/>
          <w:sz w:val="28"/>
          <w:szCs w:val="28"/>
          <w:lang w:val="uk-UA"/>
        </w:rPr>
        <w:t>30 388 640,00</w:t>
      </w:r>
      <w:r w:rsidRPr="004F57FC">
        <w:rPr>
          <w:rStyle w:val="af1"/>
          <w:i w:val="0"/>
          <w:sz w:val="28"/>
          <w:szCs w:val="28"/>
          <w:lang w:val="uk-UA"/>
        </w:rPr>
        <w:t xml:space="preserve"> грн  згідно з</w:t>
      </w:r>
      <w:r w:rsidRPr="004F57FC">
        <w:rPr>
          <w:rStyle w:val="af1"/>
          <w:i w:val="0"/>
          <w:sz w:val="28"/>
          <w:szCs w:val="28"/>
        </w:rPr>
        <w:t> </w:t>
      </w:r>
      <w:hyperlink r:id="rId11" w:anchor="n107" w:history="1">
        <w:r w:rsidRPr="004F57FC">
          <w:rPr>
            <w:rStyle w:val="af1"/>
            <w:i w:val="0"/>
            <w:sz w:val="28"/>
            <w:szCs w:val="28"/>
            <w:lang w:val="uk-UA"/>
          </w:rPr>
          <w:t>додатком</w:t>
        </w:r>
        <w:r w:rsidRPr="004F57FC">
          <w:rPr>
            <w:rStyle w:val="af1"/>
            <w:i w:val="0"/>
            <w:sz w:val="28"/>
            <w:szCs w:val="28"/>
          </w:rPr>
          <w:t> </w:t>
        </w:r>
      </w:hyperlink>
      <w:r w:rsidRPr="004F57FC">
        <w:rPr>
          <w:rStyle w:val="af1"/>
          <w:i w:val="0"/>
          <w:sz w:val="28"/>
          <w:szCs w:val="28"/>
          <w:lang w:val="uk-UA"/>
        </w:rPr>
        <w:t>7 до цього рішення</w:t>
      </w:r>
      <w:r w:rsidR="008A5AFB" w:rsidRPr="004F57FC">
        <w:rPr>
          <w:rStyle w:val="af1"/>
          <w:i w:val="0"/>
          <w:sz w:val="28"/>
          <w:szCs w:val="28"/>
          <w:lang w:val="uk-UA"/>
        </w:rPr>
        <w:t>.</w:t>
      </w:r>
    </w:p>
    <w:p w:rsidR="00DA5924" w:rsidRPr="004F57FC" w:rsidRDefault="00486089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7</w:t>
      </w:r>
      <w:r w:rsidR="00DA5924" w:rsidRPr="004F57FC">
        <w:rPr>
          <w:sz w:val="28"/>
          <w:szCs w:val="28"/>
          <w:lang w:val="uk-UA"/>
        </w:rPr>
        <w:t xml:space="preserve">. Установити, що у загальному фонді </w:t>
      </w:r>
      <w:r w:rsidR="00CF7DC9" w:rsidRPr="004F57FC">
        <w:rPr>
          <w:sz w:val="28"/>
          <w:szCs w:val="28"/>
          <w:lang w:val="uk-UA"/>
        </w:rPr>
        <w:t xml:space="preserve">бюджету Млинівської селищної територіальної громади </w:t>
      </w:r>
      <w:r w:rsidR="00DA5924" w:rsidRPr="004F57FC">
        <w:rPr>
          <w:sz w:val="28"/>
          <w:szCs w:val="28"/>
          <w:lang w:val="uk-UA"/>
        </w:rPr>
        <w:t>на 202</w:t>
      </w:r>
      <w:r w:rsidR="00032C80">
        <w:rPr>
          <w:sz w:val="28"/>
          <w:szCs w:val="28"/>
          <w:lang w:val="uk-UA"/>
        </w:rPr>
        <w:t>6</w:t>
      </w:r>
      <w:r w:rsidR="00DA5924" w:rsidRPr="004F57FC">
        <w:rPr>
          <w:sz w:val="28"/>
          <w:szCs w:val="28"/>
          <w:lang w:val="uk-UA"/>
        </w:rPr>
        <w:t> рік</w:t>
      </w:r>
      <w:r w:rsidR="00CF7DC9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>до доходів загального фонду бюджету належать доходи, визначені статтею 64 Бюджетного кодексу України</w:t>
      </w:r>
      <w:r w:rsidR="0030577C">
        <w:rPr>
          <w:sz w:val="28"/>
          <w:szCs w:val="28"/>
          <w:lang w:val="uk-UA"/>
        </w:rPr>
        <w:t xml:space="preserve"> </w:t>
      </w:r>
      <w:r w:rsidR="0030577C" w:rsidRPr="0030577C">
        <w:rPr>
          <w:sz w:val="28"/>
          <w:szCs w:val="28"/>
        </w:rPr>
        <w:t>(</w:t>
      </w:r>
      <w:proofErr w:type="spellStart"/>
      <w:r w:rsidR="0030577C" w:rsidRPr="0030577C">
        <w:rPr>
          <w:sz w:val="28"/>
          <w:szCs w:val="28"/>
        </w:rPr>
        <w:t>крім</w:t>
      </w:r>
      <w:proofErr w:type="spellEnd"/>
      <w:r w:rsidR="0030577C" w:rsidRPr="0030577C">
        <w:rPr>
          <w:sz w:val="28"/>
          <w:szCs w:val="28"/>
        </w:rPr>
        <w:t xml:space="preserve"> </w:t>
      </w:r>
      <w:proofErr w:type="spellStart"/>
      <w:r w:rsidR="0030577C" w:rsidRPr="0030577C">
        <w:rPr>
          <w:sz w:val="28"/>
          <w:szCs w:val="28"/>
        </w:rPr>
        <w:t>субвенцій</w:t>
      </w:r>
      <w:proofErr w:type="spellEnd"/>
      <w:r w:rsidR="0030577C" w:rsidRPr="0030577C">
        <w:rPr>
          <w:sz w:val="28"/>
          <w:szCs w:val="28"/>
        </w:rPr>
        <w:t xml:space="preserve">, </w:t>
      </w:r>
      <w:proofErr w:type="spellStart"/>
      <w:r w:rsidR="0030577C" w:rsidRPr="0030577C">
        <w:rPr>
          <w:sz w:val="28"/>
          <w:szCs w:val="28"/>
        </w:rPr>
        <w:t>визначених</w:t>
      </w:r>
      <w:proofErr w:type="spellEnd"/>
      <w:r w:rsidR="0030577C" w:rsidRPr="0030577C">
        <w:rPr>
          <w:sz w:val="28"/>
          <w:szCs w:val="28"/>
        </w:rPr>
        <w:t> </w:t>
      </w:r>
      <w:proofErr w:type="spellStart"/>
      <w:r w:rsidR="0059512D">
        <w:fldChar w:fldCharType="begin"/>
      </w:r>
      <w:r w:rsidR="0030577C">
        <w:instrText>HYPERLINK "https://zakon.rada.gov.ua/laws/show/2456-17" \l "n2290" \t "_blank"</w:instrText>
      </w:r>
      <w:r w:rsidR="0059512D">
        <w:fldChar w:fldCharType="separate"/>
      </w:r>
      <w:r w:rsidR="0030577C" w:rsidRPr="0030577C">
        <w:rPr>
          <w:rStyle w:val="ab"/>
          <w:color w:val="auto"/>
          <w:sz w:val="28"/>
          <w:szCs w:val="28"/>
        </w:rPr>
        <w:t>статтею</w:t>
      </w:r>
      <w:proofErr w:type="spellEnd"/>
      <w:r w:rsidR="0030577C" w:rsidRPr="0030577C">
        <w:rPr>
          <w:rStyle w:val="ab"/>
          <w:color w:val="auto"/>
          <w:sz w:val="28"/>
          <w:szCs w:val="28"/>
        </w:rPr>
        <w:t xml:space="preserve"> 69</w:t>
      </w:r>
      <w:r w:rsidR="0059512D">
        <w:fldChar w:fldCharType="end"/>
      </w:r>
      <w:hyperlink r:id="rId12" w:anchor="n2290" w:tgtFrame="_blank" w:history="1">
        <w:r w:rsidR="0030577C" w:rsidRPr="0030577C">
          <w:rPr>
            <w:rStyle w:val="ab"/>
            <w:b/>
            <w:bCs/>
            <w:color w:val="auto"/>
            <w:sz w:val="28"/>
            <w:szCs w:val="28"/>
            <w:vertAlign w:val="superscript"/>
          </w:rPr>
          <w:t>-1</w:t>
        </w:r>
      </w:hyperlink>
      <w:r w:rsidR="0030577C" w:rsidRPr="0030577C">
        <w:rPr>
          <w:sz w:val="28"/>
          <w:szCs w:val="28"/>
        </w:rPr>
        <w:t> та </w:t>
      </w:r>
      <w:proofErr w:type="spellStart"/>
      <w:r w:rsidR="0059512D">
        <w:fldChar w:fldCharType="begin"/>
      </w:r>
      <w:r w:rsidR="0030577C">
        <w:instrText>HYPERLINK "https://zakon.rada.gov.ua/laws/show/2456-17" \l "n1170" \t "_blank"</w:instrText>
      </w:r>
      <w:r w:rsidR="0059512D">
        <w:fldChar w:fldCharType="separate"/>
      </w:r>
      <w:r w:rsidR="0030577C" w:rsidRPr="0030577C">
        <w:rPr>
          <w:rStyle w:val="ab"/>
          <w:color w:val="auto"/>
          <w:sz w:val="28"/>
          <w:szCs w:val="28"/>
        </w:rPr>
        <w:t>частиною</w:t>
      </w:r>
      <w:proofErr w:type="spellEnd"/>
      <w:r w:rsidR="0030577C" w:rsidRPr="0030577C">
        <w:rPr>
          <w:rStyle w:val="ab"/>
          <w:color w:val="auto"/>
          <w:sz w:val="28"/>
          <w:szCs w:val="28"/>
        </w:rPr>
        <w:t xml:space="preserve"> </w:t>
      </w:r>
      <w:proofErr w:type="spellStart"/>
      <w:r w:rsidR="0030577C" w:rsidRPr="0030577C">
        <w:rPr>
          <w:rStyle w:val="ab"/>
          <w:color w:val="auto"/>
          <w:sz w:val="28"/>
          <w:szCs w:val="28"/>
        </w:rPr>
        <w:t>першою</w:t>
      </w:r>
      <w:proofErr w:type="spellEnd"/>
      <w:r w:rsidR="0030577C" w:rsidRPr="0030577C">
        <w:rPr>
          <w:rStyle w:val="ab"/>
          <w:color w:val="auto"/>
          <w:sz w:val="28"/>
          <w:szCs w:val="28"/>
        </w:rPr>
        <w:t xml:space="preserve"> </w:t>
      </w:r>
      <w:proofErr w:type="spellStart"/>
      <w:r w:rsidR="0030577C" w:rsidRPr="0030577C">
        <w:rPr>
          <w:rStyle w:val="ab"/>
          <w:color w:val="auto"/>
          <w:sz w:val="28"/>
          <w:szCs w:val="28"/>
        </w:rPr>
        <w:t>статті</w:t>
      </w:r>
      <w:proofErr w:type="spellEnd"/>
      <w:r w:rsidR="0030577C" w:rsidRPr="0030577C">
        <w:rPr>
          <w:rStyle w:val="ab"/>
          <w:color w:val="auto"/>
          <w:sz w:val="28"/>
          <w:szCs w:val="28"/>
        </w:rPr>
        <w:t xml:space="preserve"> 71</w:t>
      </w:r>
      <w:r w:rsidR="0059512D">
        <w:fldChar w:fldCharType="end"/>
      </w:r>
      <w:r w:rsidR="0030577C" w:rsidRPr="0030577C">
        <w:rPr>
          <w:sz w:val="28"/>
          <w:szCs w:val="28"/>
        </w:rPr>
        <w:t xml:space="preserve"> Бюджетного кодексу </w:t>
      </w:r>
      <w:proofErr w:type="spellStart"/>
      <w:r w:rsidR="0030577C" w:rsidRPr="0030577C">
        <w:rPr>
          <w:sz w:val="28"/>
          <w:szCs w:val="28"/>
        </w:rPr>
        <w:t>України</w:t>
      </w:r>
      <w:proofErr w:type="spellEnd"/>
      <w:r w:rsidR="0030577C" w:rsidRPr="0030577C">
        <w:rPr>
          <w:sz w:val="28"/>
          <w:szCs w:val="28"/>
        </w:rPr>
        <w:t>)</w:t>
      </w:r>
      <w:r w:rsidR="00DA5924" w:rsidRPr="004F57FC">
        <w:rPr>
          <w:sz w:val="28"/>
          <w:szCs w:val="28"/>
          <w:lang w:val="uk-UA"/>
        </w:rPr>
        <w:t>, та трансферти, визначені статтею 97 Бюджетного кодексу України</w:t>
      </w:r>
      <w:r w:rsidR="007B5073" w:rsidRPr="004F57FC">
        <w:rPr>
          <w:sz w:val="28"/>
          <w:szCs w:val="28"/>
          <w:lang w:val="uk-UA"/>
        </w:rPr>
        <w:t>,</w:t>
      </w:r>
      <w:r w:rsidR="00DA5924" w:rsidRPr="004F57FC">
        <w:rPr>
          <w:sz w:val="28"/>
          <w:szCs w:val="28"/>
          <w:lang w:val="uk-UA"/>
        </w:rPr>
        <w:t xml:space="preserve"> </w:t>
      </w:r>
      <w:r w:rsidR="00FD09A1" w:rsidRPr="004F57FC">
        <w:rPr>
          <w:sz w:val="28"/>
          <w:szCs w:val="28"/>
          <w:lang w:val="uk-UA"/>
        </w:rPr>
        <w:t xml:space="preserve">а також такі надходження відповідно до </w:t>
      </w:r>
      <w:r w:rsidR="00DA5924" w:rsidRPr="004F57FC">
        <w:rPr>
          <w:sz w:val="28"/>
          <w:szCs w:val="28"/>
          <w:lang w:val="uk-UA"/>
        </w:rPr>
        <w:t>Закон</w:t>
      </w:r>
      <w:r w:rsidR="00FD09A1" w:rsidRPr="004F57FC">
        <w:rPr>
          <w:sz w:val="28"/>
          <w:szCs w:val="28"/>
          <w:lang w:val="uk-UA"/>
        </w:rPr>
        <w:t>у</w:t>
      </w:r>
      <w:r w:rsidR="00DA5924" w:rsidRPr="004F57FC">
        <w:rPr>
          <w:sz w:val="28"/>
          <w:szCs w:val="28"/>
          <w:lang w:val="uk-UA"/>
        </w:rPr>
        <w:t xml:space="preserve"> України «Про Державний бюджет України на 202</w:t>
      </w:r>
      <w:r w:rsidR="0030577C">
        <w:rPr>
          <w:sz w:val="28"/>
          <w:szCs w:val="28"/>
          <w:lang w:val="uk-UA"/>
        </w:rPr>
        <w:t>6</w:t>
      </w:r>
      <w:r w:rsidR="00DA5924" w:rsidRPr="004F57FC">
        <w:rPr>
          <w:sz w:val="28"/>
          <w:szCs w:val="28"/>
          <w:lang w:val="uk-UA"/>
        </w:rPr>
        <w:t> рік»</w:t>
      </w:r>
      <w:r w:rsidR="006830AF" w:rsidRPr="004F57FC">
        <w:rPr>
          <w:sz w:val="28"/>
          <w:szCs w:val="28"/>
          <w:lang w:val="uk-UA"/>
        </w:rPr>
        <w:t>.</w:t>
      </w:r>
    </w:p>
    <w:p w:rsidR="00DA5924" w:rsidRPr="004F57FC" w:rsidRDefault="00486089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8</w:t>
      </w:r>
      <w:r w:rsidR="00DA5924" w:rsidRPr="004F57FC">
        <w:rPr>
          <w:sz w:val="28"/>
          <w:szCs w:val="28"/>
          <w:lang w:val="uk-UA"/>
        </w:rPr>
        <w:t xml:space="preserve">. Установити, що джерелами формування спеціального фонду </w:t>
      </w:r>
      <w:r w:rsidR="00CF7DC9" w:rsidRPr="004F57FC">
        <w:rPr>
          <w:sz w:val="28"/>
          <w:szCs w:val="28"/>
          <w:lang w:val="uk-UA"/>
        </w:rPr>
        <w:t xml:space="preserve">бюджету Млинівської селищної територіальної громади </w:t>
      </w:r>
      <w:r w:rsidR="00DA5924" w:rsidRPr="004F57FC">
        <w:rPr>
          <w:sz w:val="28"/>
          <w:szCs w:val="28"/>
          <w:lang w:val="uk-UA"/>
        </w:rPr>
        <w:t>на 202</w:t>
      </w:r>
      <w:r w:rsidR="00DC0E61">
        <w:rPr>
          <w:sz w:val="28"/>
          <w:szCs w:val="28"/>
          <w:lang w:val="uk-UA"/>
        </w:rPr>
        <w:t>6</w:t>
      </w:r>
      <w:r w:rsidR="00DA5924" w:rsidRPr="004F57FC">
        <w:rPr>
          <w:sz w:val="28"/>
          <w:szCs w:val="28"/>
          <w:lang w:val="uk-UA"/>
        </w:rPr>
        <w:t> рік</w:t>
      </w:r>
      <w:r w:rsidR="00373016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>у частині доходів є надходження, визначені статтями 69</w:t>
      </w:r>
      <w:r w:rsidR="00DA5924" w:rsidRPr="004F57FC">
        <w:rPr>
          <w:sz w:val="28"/>
          <w:szCs w:val="28"/>
          <w:vertAlign w:val="superscript"/>
          <w:lang w:val="uk-UA"/>
        </w:rPr>
        <w:t>1</w:t>
      </w:r>
      <w:r w:rsidR="00DA5924" w:rsidRPr="004F57FC">
        <w:rPr>
          <w:sz w:val="28"/>
          <w:szCs w:val="28"/>
          <w:lang w:val="uk-UA"/>
        </w:rPr>
        <w:t xml:space="preserve">, 71 Бюджетного кодексу України, та трансферти, визначені у статті 97 Бюджетного кодексу України, а також надходження відповідно до Закону України «Про Державний бюджет України </w:t>
      </w:r>
      <w:r w:rsidR="00244EFE" w:rsidRPr="004F57FC">
        <w:rPr>
          <w:sz w:val="28"/>
          <w:szCs w:val="28"/>
          <w:lang w:val="uk-UA"/>
        </w:rPr>
        <w:t xml:space="preserve"> на </w:t>
      </w:r>
      <w:r w:rsidR="00DA5924" w:rsidRPr="004F57FC">
        <w:rPr>
          <w:sz w:val="28"/>
          <w:szCs w:val="28"/>
          <w:lang w:val="uk-UA"/>
        </w:rPr>
        <w:t>202</w:t>
      </w:r>
      <w:r w:rsidR="000A3BA1">
        <w:rPr>
          <w:sz w:val="28"/>
          <w:szCs w:val="28"/>
          <w:lang w:val="uk-UA"/>
        </w:rPr>
        <w:t>6</w:t>
      </w:r>
      <w:r w:rsidR="00DA5924" w:rsidRPr="004F57FC">
        <w:rPr>
          <w:sz w:val="28"/>
          <w:szCs w:val="28"/>
          <w:lang w:val="uk-UA"/>
        </w:rPr>
        <w:t xml:space="preserve"> рік»</w:t>
      </w:r>
      <w:r w:rsidR="006830AF" w:rsidRPr="004F57FC">
        <w:rPr>
          <w:sz w:val="28"/>
          <w:szCs w:val="28"/>
          <w:lang w:val="uk-UA"/>
        </w:rPr>
        <w:t>.</w:t>
      </w:r>
    </w:p>
    <w:p w:rsidR="00DA5924" w:rsidRPr="004F57FC" w:rsidRDefault="00486089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9</w:t>
      </w:r>
      <w:r w:rsidR="00DA5924" w:rsidRPr="004F57FC">
        <w:rPr>
          <w:sz w:val="28"/>
          <w:szCs w:val="28"/>
          <w:lang w:val="uk-UA"/>
        </w:rPr>
        <w:t>. Визначити на 202</w:t>
      </w:r>
      <w:r w:rsidR="00032C80">
        <w:rPr>
          <w:sz w:val="28"/>
          <w:szCs w:val="28"/>
          <w:lang w:val="uk-UA"/>
        </w:rPr>
        <w:t>6</w:t>
      </w:r>
      <w:r w:rsidR="00DA5924" w:rsidRPr="004F57FC">
        <w:rPr>
          <w:sz w:val="28"/>
          <w:szCs w:val="28"/>
          <w:lang w:val="uk-UA"/>
        </w:rPr>
        <w:t xml:space="preserve"> </w:t>
      </w:r>
      <w:r w:rsidR="00373016" w:rsidRPr="004F57FC">
        <w:rPr>
          <w:sz w:val="28"/>
          <w:szCs w:val="28"/>
          <w:lang w:val="uk-UA"/>
        </w:rPr>
        <w:t>рік</w:t>
      </w:r>
      <w:r w:rsidR="00DA5924" w:rsidRPr="004F57FC">
        <w:rPr>
          <w:sz w:val="28"/>
          <w:szCs w:val="28"/>
          <w:lang w:val="uk-UA"/>
        </w:rPr>
        <w:t xml:space="preserve"> відповідно до статті 55 Бюджетного кодексу України </w:t>
      </w:r>
      <w:r w:rsidR="00DA5924" w:rsidRPr="004F57FC">
        <w:rPr>
          <w:bCs/>
          <w:sz w:val="28"/>
          <w:szCs w:val="28"/>
          <w:lang w:val="uk-UA"/>
        </w:rPr>
        <w:t>захищеними видатками </w:t>
      </w:r>
      <w:r w:rsidR="00CF7DC9" w:rsidRPr="004F57FC">
        <w:rPr>
          <w:sz w:val="28"/>
          <w:szCs w:val="28"/>
          <w:lang w:val="uk-UA"/>
        </w:rPr>
        <w:t>бюджету Млинівської селищної територіальної громади</w:t>
      </w:r>
      <w:r w:rsidR="00DA5924" w:rsidRPr="004F57FC">
        <w:rPr>
          <w:bCs/>
          <w:sz w:val="28"/>
          <w:szCs w:val="28"/>
          <w:lang w:val="uk-UA"/>
        </w:rPr>
        <w:t xml:space="preserve"> видатки загального фонду</w:t>
      </w:r>
      <w:r w:rsidR="00DA5924" w:rsidRPr="004F57FC">
        <w:rPr>
          <w:sz w:val="28"/>
          <w:szCs w:val="28"/>
          <w:lang w:val="uk-UA"/>
        </w:rPr>
        <w:t> на:</w:t>
      </w:r>
    </w:p>
    <w:p w:rsidR="00DA5924" w:rsidRPr="004F57FC" w:rsidRDefault="00DA5924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оплату праці працівників бюджетних установ;</w:t>
      </w:r>
    </w:p>
    <w:p w:rsidR="00DA5924" w:rsidRPr="004F57FC" w:rsidRDefault="00DA5924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нарахування на заробітну плату;</w:t>
      </w:r>
    </w:p>
    <w:p w:rsidR="00DA5924" w:rsidRPr="004F57FC" w:rsidRDefault="00DA5924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придбання медикаментів та перев’язувальних матеріалів;</w:t>
      </w:r>
    </w:p>
    <w:p w:rsidR="00DA5924" w:rsidRPr="004F57FC" w:rsidRDefault="00DA5924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забезпечення продуктами харчування;</w:t>
      </w:r>
    </w:p>
    <w:p w:rsidR="00DA5924" w:rsidRPr="004F57FC" w:rsidRDefault="00DA5924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оплату комунальних послуг та енергоносіїв;</w:t>
      </w:r>
    </w:p>
    <w:p w:rsidR="00801E45" w:rsidRPr="004F57FC" w:rsidRDefault="008D45CC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lastRenderedPageBreak/>
        <w:t>соціальне забезпечення</w:t>
      </w:r>
      <w:r w:rsidR="00801E45" w:rsidRPr="004F57FC">
        <w:rPr>
          <w:sz w:val="28"/>
          <w:szCs w:val="28"/>
          <w:lang w:val="uk-UA"/>
        </w:rPr>
        <w:t>;</w:t>
      </w:r>
    </w:p>
    <w:p w:rsidR="00732832" w:rsidRDefault="00DA5924" w:rsidP="0059712E">
      <w:pPr>
        <w:ind w:firstLine="567"/>
        <w:jc w:val="both"/>
        <w:rPr>
          <w:sz w:val="28"/>
          <w:szCs w:val="28"/>
          <w:lang w:val="uk-UA"/>
        </w:rPr>
      </w:pPr>
      <w:bookmarkStart w:id="0" w:name="_Hlk182999999"/>
      <w:r w:rsidRPr="004F57FC">
        <w:rPr>
          <w:sz w:val="28"/>
          <w:szCs w:val="28"/>
          <w:lang w:val="uk-UA"/>
        </w:rPr>
        <w:t xml:space="preserve">поточні трансферти </w:t>
      </w:r>
      <w:bookmarkEnd w:id="0"/>
      <w:r w:rsidR="00801E45" w:rsidRPr="004F57FC">
        <w:rPr>
          <w:sz w:val="28"/>
          <w:szCs w:val="28"/>
          <w:lang w:val="uk-UA"/>
        </w:rPr>
        <w:t>місцевим бюджетам</w:t>
      </w:r>
      <w:r w:rsidR="00732832">
        <w:rPr>
          <w:sz w:val="28"/>
          <w:szCs w:val="28"/>
          <w:lang w:val="uk-UA"/>
        </w:rPr>
        <w:t>;</w:t>
      </w:r>
    </w:p>
    <w:p w:rsidR="00732832" w:rsidRDefault="00732832" w:rsidP="0059712E">
      <w:pPr>
        <w:ind w:firstLine="567"/>
        <w:jc w:val="both"/>
        <w:rPr>
          <w:sz w:val="28"/>
          <w:szCs w:val="28"/>
          <w:lang w:val="uk-UA"/>
        </w:rPr>
      </w:pPr>
      <w:r w:rsidRPr="00732832">
        <w:rPr>
          <w:sz w:val="28"/>
          <w:szCs w:val="28"/>
          <w:lang w:val="uk-UA"/>
        </w:rPr>
        <w:t xml:space="preserve">підготовку кадрів закладами фахової </w:t>
      </w:r>
      <w:proofErr w:type="spellStart"/>
      <w:r w:rsidRPr="00732832">
        <w:rPr>
          <w:sz w:val="28"/>
          <w:szCs w:val="28"/>
          <w:lang w:val="uk-UA"/>
        </w:rPr>
        <w:t>передвищої</w:t>
      </w:r>
      <w:proofErr w:type="spellEnd"/>
      <w:r w:rsidRPr="00732832">
        <w:rPr>
          <w:sz w:val="28"/>
          <w:szCs w:val="28"/>
          <w:lang w:val="uk-UA"/>
        </w:rPr>
        <w:t xml:space="preserve"> та вищої освіти;</w:t>
      </w:r>
    </w:p>
    <w:p w:rsidR="00732832" w:rsidRDefault="00732832" w:rsidP="0059712E">
      <w:pPr>
        <w:ind w:firstLine="567"/>
        <w:jc w:val="both"/>
        <w:rPr>
          <w:sz w:val="28"/>
          <w:szCs w:val="28"/>
          <w:lang w:val="uk-UA"/>
        </w:rPr>
      </w:pPr>
      <w:r w:rsidRPr="00732832">
        <w:rPr>
          <w:sz w:val="28"/>
          <w:szCs w:val="28"/>
        </w:rPr>
        <w:t xml:space="preserve">оплату </w:t>
      </w:r>
      <w:proofErr w:type="spellStart"/>
      <w:r w:rsidRPr="00732832">
        <w:rPr>
          <w:sz w:val="28"/>
          <w:szCs w:val="28"/>
        </w:rPr>
        <w:t>послуг</w:t>
      </w:r>
      <w:proofErr w:type="spellEnd"/>
      <w:r w:rsidRPr="00732832">
        <w:rPr>
          <w:sz w:val="28"/>
          <w:szCs w:val="28"/>
        </w:rPr>
        <w:t xml:space="preserve"> </w:t>
      </w:r>
      <w:proofErr w:type="spellStart"/>
      <w:r w:rsidRPr="00732832">
        <w:rPr>
          <w:sz w:val="28"/>
          <w:szCs w:val="28"/>
        </w:rPr>
        <w:t>з</w:t>
      </w:r>
      <w:proofErr w:type="spellEnd"/>
      <w:r w:rsidRPr="00732832">
        <w:rPr>
          <w:sz w:val="28"/>
          <w:szCs w:val="28"/>
        </w:rPr>
        <w:t xml:space="preserve"> </w:t>
      </w:r>
      <w:proofErr w:type="spellStart"/>
      <w:r w:rsidRPr="00732832">
        <w:rPr>
          <w:sz w:val="28"/>
          <w:szCs w:val="28"/>
        </w:rPr>
        <w:t>охорони</w:t>
      </w:r>
      <w:proofErr w:type="spellEnd"/>
      <w:r w:rsidRPr="00732832">
        <w:rPr>
          <w:sz w:val="28"/>
          <w:szCs w:val="28"/>
        </w:rPr>
        <w:t xml:space="preserve"> </w:t>
      </w:r>
      <w:proofErr w:type="spellStart"/>
      <w:r w:rsidRPr="00732832">
        <w:rPr>
          <w:sz w:val="28"/>
          <w:szCs w:val="28"/>
        </w:rPr>
        <w:t>державних</w:t>
      </w:r>
      <w:proofErr w:type="spellEnd"/>
      <w:r w:rsidRPr="00732832">
        <w:rPr>
          <w:sz w:val="28"/>
          <w:szCs w:val="28"/>
        </w:rPr>
        <w:t xml:space="preserve"> (</w:t>
      </w:r>
      <w:proofErr w:type="spellStart"/>
      <w:r w:rsidRPr="00732832">
        <w:rPr>
          <w:sz w:val="28"/>
          <w:szCs w:val="28"/>
        </w:rPr>
        <w:t>комунальних</w:t>
      </w:r>
      <w:proofErr w:type="spellEnd"/>
      <w:r w:rsidRPr="00732832">
        <w:rPr>
          <w:sz w:val="28"/>
          <w:szCs w:val="28"/>
        </w:rPr>
        <w:t xml:space="preserve">) </w:t>
      </w:r>
      <w:proofErr w:type="spellStart"/>
      <w:r w:rsidRPr="00732832">
        <w:rPr>
          <w:sz w:val="28"/>
          <w:szCs w:val="28"/>
        </w:rPr>
        <w:t>закладів</w:t>
      </w:r>
      <w:proofErr w:type="spellEnd"/>
      <w:r w:rsidRPr="00732832">
        <w:rPr>
          <w:sz w:val="28"/>
          <w:szCs w:val="28"/>
        </w:rPr>
        <w:t xml:space="preserve"> </w:t>
      </w:r>
      <w:proofErr w:type="spellStart"/>
      <w:r w:rsidRPr="00732832">
        <w:rPr>
          <w:sz w:val="28"/>
          <w:szCs w:val="28"/>
        </w:rPr>
        <w:t>культури</w:t>
      </w:r>
      <w:proofErr w:type="spellEnd"/>
      <w:r w:rsidRPr="00732832">
        <w:rPr>
          <w:sz w:val="28"/>
          <w:szCs w:val="28"/>
        </w:rPr>
        <w:t>;</w:t>
      </w:r>
    </w:p>
    <w:p w:rsidR="00732832" w:rsidRDefault="00732832" w:rsidP="0059712E">
      <w:pPr>
        <w:ind w:firstLine="567"/>
        <w:jc w:val="both"/>
        <w:rPr>
          <w:sz w:val="28"/>
          <w:szCs w:val="28"/>
          <w:lang w:val="uk-UA"/>
        </w:rPr>
      </w:pPr>
      <w:r w:rsidRPr="00732832">
        <w:rPr>
          <w:sz w:val="28"/>
          <w:szCs w:val="28"/>
        </w:rPr>
        <w:t xml:space="preserve">оплату </w:t>
      </w:r>
      <w:proofErr w:type="spellStart"/>
      <w:r w:rsidRPr="00732832">
        <w:rPr>
          <w:sz w:val="28"/>
          <w:szCs w:val="28"/>
        </w:rPr>
        <w:t>енергосервісу</w:t>
      </w:r>
      <w:proofErr w:type="spellEnd"/>
      <w:r w:rsidRPr="00732832">
        <w:rPr>
          <w:sz w:val="28"/>
          <w:szCs w:val="28"/>
        </w:rPr>
        <w:t>;</w:t>
      </w:r>
    </w:p>
    <w:p w:rsidR="00010DAB" w:rsidRPr="004F57FC" w:rsidRDefault="00732832" w:rsidP="00732832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732832">
        <w:rPr>
          <w:sz w:val="28"/>
          <w:szCs w:val="28"/>
        </w:rPr>
        <w:t>програму</w:t>
      </w:r>
      <w:proofErr w:type="spellEnd"/>
      <w:r w:rsidRPr="00732832">
        <w:rPr>
          <w:sz w:val="28"/>
          <w:szCs w:val="28"/>
        </w:rPr>
        <w:t xml:space="preserve"> </w:t>
      </w:r>
      <w:proofErr w:type="spellStart"/>
      <w:r w:rsidRPr="00732832">
        <w:rPr>
          <w:sz w:val="28"/>
          <w:szCs w:val="28"/>
        </w:rPr>
        <w:t>державних</w:t>
      </w:r>
      <w:proofErr w:type="spellEnd"/>
      <w:r w:rsidRPr="00732832">
        <w:rPr>
          <w:sz w:val="28"/>
          <w:szCs w:val="28"/>
        </w:rPr>
        <w:t xml:space="preserve"> </w:t>
      </w:r>
      <w:proofErr w:type="spellStart"/>
      <w:r w:rsidRPr="00732832">
        <w:rPr>
          <w:sz w:val="28"/>
          <w:szCs w:val="28"/>
        </w:rPr>
        <w:t>гарантій</w:t>
      </w:r>
      <w:proofErr w:type="spellEnd"/>
      <w:r w:rsidRPr="00732832">
        <w:rPr>
          <w:sz w:val="28"/>
          <w:szCs w:val="28"/>
        </w:rPr>
        <w:t xml:space="preserve"> </w:t>
      </w:r>
      <w:proofErr w:type="spellStart"/>
      <w:r w:rsidRPr="00732832">
        <w:rPr>
          <w:sz w:val="28"/>
          <w:szCs w:val="28"/>
        </w:rPr>
        <w:t>медичного</w:t>
      </w:r>
      <w:proofErr w:type="spellEnd"/>
      <w:r w:rsidRPr="00732832">
        <w:rPr>
          <w:sz w:val="28"/>
          <w:szCs w:val="28"/>
        </w:rPr>
        <w:t xml:space="preserve"> </w:t>
      </w:r>
      <w:proofErr w:type="spellStart"/>
      <w:r w:rsidRPr="00732832">
        <w:rPr>
          <w:sz w:val="28"/>
          <w:szCs w:val="28"/>
        </w:rPr>
        <w:t>обслуговування</w:t>
      </w:r>
      <w:proofErr w:type="spellEnd"/>
      <w:r w:rsidRPr="00732832">
        <w:rPr>
          <w:sz w:val="28"/>
          <w:szCs w:val="28"/>
        </w:rPr>
        <w:t xml:space="preserve"> </w:t>
      </w:r>
      <w:proofErr w:type="spellStart"/>
      <w:r w:rsidRPr="00732832">
        <w:rPr>
          <w:sz w:val="28"/>
          <w:szCs w:val="28"/>
        </w:rPr>
        <w:t>населення</w:t>
      </w:r>
      <w:proofErr w:type="spellEnd"/>
      <w:r w:rsidR="00CA6920" w:rsidRPr="004F57FC">
        <w:rPr>
          <w:sz w:val="28"/>
          <w:szCs w:val="28"/>
          <w:lang w:val="uk-UA"/>
        </w:rPr>
        <w:t>.</w:t>
      </w:r>
    </w:p>
    <w:p w:rsidR="00DA5924" w:rsidRPr="004F57FC" w:rsidRDefault="00486089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pacing w:val="-2"/>
          <w:sz w:val="28"/>
          <w:szCs w:val="28"/>
          <w:lang w:val="uk-UA"/>
        </w:rPr>
        <w:t>10</w:t>
      </w:r>
      <w:r w:rsidR="002A5D0D" w:rsidRPr="004F57FC">
        <w:rPr>
          <w:spacing w:val="-2"/>
          <w:sz w:val="28"/>
          <w:szCs w:val="28"/>
          <w:lang w:val="uk-UA"/>
        </w:rPr>
        <w:t>.</w:t>
      </w:r>
      <w:r w:rsidR="00DA5924" w:rsidRPr="004F57FC">
        <w:rPr>
          <w:spacing w:val="-2"/>
          <w:sz w:val="28"/>
          <w:szCs w:val="28"/>
          <w:lang w:val="uk-UA"/>
        </w:rPr>
        <w:t xml:space="preserve"> Надати </w:t>
      </w:r>
      <w:r w:rsidR="00714A18" w:rsidRPr="004F57FC">
        <w:rPr>
          <w:spacing w:val="-2"/>
          <w:sz w:val="28"/>
          <w:szCs w:val="28"/>
          <w:lang w:val="uk-UA"/>
        </w:rPr>
        <w:t xml:space="preserve"> право начальнику фінансового управління</w:t>
      </w:r>
      <w:r w:rsidR="00EA0C70" w:rsidRPr="004F57FC">
        <w:rPr>
          <w:spacing w:val="-2"/>
          <w:sz w:val="28"/>
          <w:szCs w:val="28"/>
          <w:lang w:val="uk-UA"/>
        </w:rPr>
        <w:t xml:space="preserve"> </w:t>
      </w:r>
      <w:r w:rsidR="00F50341" w:rsidRPr="004F57FC">
        <w:rPr>
          <w:spacing w:val="-2"/>
          <w:sz w:val="28"/>
          <w:szCs w:val="28"/>
          <w:lang w:val="uk-UA"/>
        </w:rPr>
        <w:t xml:space="preserve">Млинівської селищної ради </w:t>
      </w:r>
      <w:r w:rsidR="00DA5924" w:rsidRPr="004F57FC">
        <w:rPr>
          <w:spacing w:val="-2"/>
          <w:sz w:val="28"/>
          <w:szCs w:val="28"/>
          <w:lang w:val="uk-UA"/>
        </w:rPr>
        <w:t xml:space="preserve">здійснювати на конкурсних засадах розміщення тимчасово вільних коштів </w:t>
      </w:r>
      <w:r w:rsidR="00CF7DC9" w:rsidRPr="004F57FC">
        <w:rPr>
          <w:sz w:val="28"/>
          <w:szCs w:val="28"/>
          <w:lang w:val="uk-UA"/>
        </w:rPr>
        <w:t>бюджету Млинівської селищної територіальної громади</w:t>
      </w:r>
      <w:r w:rsidR="00CF7DC9" w:rsidRPr="004F57FC">
        <w:rPr>
          <w:spacing w:val="-2"/>
          <w:sz w:val="28"/>
          <w:szCs w:val="28"/>
          <w:lang w:val="uk-UA"/>
        </w:rPr>
        <w:t xml:space="preserve"> </w:t>
      </w:r>
      <w:r w:rsidR="00DA5924" w:rsidRPr="004F57FC">
        <w:rPr>
          <w:spacing w:val="-2"/>
          <w:sz w:val="28"/>
          <w:szCs w:val="28"/>
          <w:lang w:val="uk-UA"/>
        </w:rPr>
        <w:t>на депозитах із подальшим поверненням таких коштів до кінця поточного</w:t>
      </w:r>
      <w:r w:rsidR="00714A18" w:rsidRPr="004F57FC">
        <w:rPr>
          <w:spacing w:val="-2"/>
          <w:sz w:val="28"/>
          <w:szCs w:val="28"/>
          <w:lang w:val="uk-UA"/>
        </w:rPr>
        <w:t xml:space="preserve"> б</w:t>
      </w:r>
      <w:r w:rsidR="00DA5924" w:rsidRPr="004F57FC">
        <w:rPr>
          <w:spacing w:val="-2"/>
          <w:sz w:val="28"/>
          <w:szCs w:val="28"/>
          <w:lang w:val="uk-UA"/>
        </w:rPr>
        <w:t xml:space="preserve">юджетного періоду, за умови погодження з постійною комісією </w:t>
      </w:r>
      <w:r w:rsidR="000A17C9" w:rsidRPr="004F57FC">
        <w:rPr>
          <w:sz w:val="28"/>
          <w:szCs w:val="28"/>
          <w:lang w:val="uk-UA"/>
        </w:rPr>
        <w:t xml:space="preserve">з питань </w:t>
      </w:r>
      <w:r w:rsidR="00714A18" w:rsidRPr="004F57FC">
        <w:rPr>
          <w:sz w:val="28"/>
          <w:szCs w:val="28"/>
          <w:lang w:val="uk-UA"/>
        </w:rPr>
        <w:t xml:space="preserve">планування, </w:t>
      </w:r>
      <w:r w:rsidR="000A17C9" w:rsidRPr="004F57FC">
        <w:rPr>
          <w:sz w:val="28"/>
          <w:szCs w:val="28"/>
          <w:lang w:val="uk-UA"/>
        </w:rPr>
        <w:t>фінансів, бюджету та соціально-економічного розвитку</w:t>
      </w:r>
      <w:r w:rsidR="00DA5924" w:rsidRPr="004F57FC">
        <w:rPr>
          <w:sz w:val="28"/>
          <w:szCs w:val="28"/>
          <w:lang w:val="uk-UA"/>
        </w:rPr>
        <w:t xml:space="preserve">  </w:t>
      </w:r>
      <w:r w:rsidR="00DA5924" w:rsidRPr="004F57FC">
        <w:rPr>
          <w:spacing w:val="-2"/>
          <w:sz w:val="28"/>
          <w:szCs w:val="28"/>
          <w:lang w:val="uk-UA"/>
        </w:rPr>
        <w:t>відповідно до статті 16 Бюджетного кодексу України.</w:t>
      </w:r>
    </w:p>
    <w:p w:rsidR="00DA5924" w:rsidRDefault="00DA5924" w:rsidP="0059712E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 </w:t>
      </w:r>
      <w:r w:rsidR="00EA0C70" w:rsidRPr="004F57FC">
        <w:rPr>
          <w:spacing w:val="-2"/>
          <w:sz w:val="28"/>
          <w:szCs w:val="28"/>
          <w:lang w:val="uk-UA"/>
        </w:rPr>
        <w:t>1</w:t>
      </w:r>
      <w:r w:rsidR="00486089" w:rsidRPr="004F57FC">
        <w:rPr>
          <w:spacing w:val="-2"/>
          <w:sz w:val="28"/>
          <w:szCs w:val="28"/>
          <w:lang w:val="uk-UA"/>
        </w:rPr>
        <w:t>1</w:t>
      </w:r>
      <w:r w:rsidRPr="004F57FC">
        <w:rPr>
          <w:spacing w:val="-2"/>
          <w:sz w:val="28"/>
          <w:szCs w:val="28"/>
          <w:lang w:val="uk-UA"/>
        </w:rPr>
        <w:t xml:space="preserve">. Відповідно до статей 43 та 73 Бюджетного кодексу України надати право </w:t>
      </w:r>
      <w:r w:rsidR="008F1DC1" w:rsidRPr="004F57FC">
        <w:rPr>
          <w:spacing w:val="-2"/>
          <w:sz w:val="28"/>
          <w:szCs w:val="28"/>
          <w:lang w:val="uk-UA"/>
        </w:rPr>
        <w:t xml:space="preserve">начальнику фінансового управління </w:t>
      </w:r>
      <w:r w:rsidR="00147F86" w:rsidRPr="004F57FC">
        <w:rPr>
          <w:spacing w:val="-2"/>
          <w:sz w:val="28"/>
          <w:szCs w:val="28"/>
          <w:lang w:val="uk-UA"/>
        </w:rPr>
        <w:t>Млинівської</w:t>
      </w:r>
      <w:r w:rsidRPr="004F57FC">
        <w:rPr>
          <w:spacing w:val="-2"/>
          <w:sz w:val="28"/>
          <w:szCs w:val="28"/>
          <w:lang w:val="uk-UA"/>
        </w:rPr>
        <w:t xml:space="preserve"> селищної ради, отримувати у порядку, визначеному Кабінетом Міністрів України, позики на покриття тимчасових касових розривів </w:t>
      </w:r>
      <w:r w:rsidR="00E5618F" w:rsidRPr="004F57FC">
        <w:rPr>
          <w:sz w:val="28"/>
          <w:szCs w:val="28"/>
          <w:lang w:val="uk-UA"/>
        </w:rPr>
        <w:t>бюджету Млинівської селищної територіальної громади</w:t>
      </w:r>
      <w:r w:rsidRPr="004F57FC">
        <w:rPr>
          <w:spacing w:val="-2"/>
          <w:sz w:val="28"/>
          <w:szCs w:val="28"/>
          <w:lang w:val="uk-UA"/>
        </w:rPr>
        <w:t>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обов’язковим їх поверненням до кінця поточного бюджетного періоду.</w:t>
      </w:r>
    </w:p>
    <w:p w:rsidR="00B3178D" w:rsidRPr="004F57FC" w:rsidRDefault="00B3178D" w:rsidP="00B3178D">
      <w:pPr>
        <w:shd w:val="clear" w:color="auto" w:fill="FFFFFF"/>
        <w:ind w:firstLine="450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12. </w:t>
      </w:r>
      <w:r w:rsidRPr="004F57FC">
        <w:rPr>
          <w:sz w:val="28"/>
          <w:szCs w:val="28"/>
          <w:lang w:val="uk-UA"/>
        </w:rPr>
        <w:t>Надати право бюджетним установам</w:t>
      </w:r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щодо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обслуговування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бюджетних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коштів</w:t>
      </w:r>
      <w:proofErr w:type="spellEnd"/>
      <w:r w:rsidRPr="004F57FC">
        <w:rPr>
          <w:sz w:val="28"/>
          <w:szCs w:val="28"/>
        </w:rPr>
        <w:t xml:space="preserve"> у </w:t>
      </w:r>
      <w:proofErr w:type="spellStart"/>
      <w:r w:rsidRPr="004F57FC">
        <w:rPr>
          <w:sz w:val="28"/>
          <w:szCs w:val="28"/>
        </w:rPr>
        <w:t>частині</w:t>
      </w:r>
      <w:proofErr w:type="spellEnd"/>
      <w:r w:rsidRPr="004F57FC">
        <w:rPr>
          <w:sz w:val="28"/>
          <w:szCs w:val="28"/>
        </w:rPr>
        <w:t xml:space="preserve"> бюджету </w:t>
      </w:r>
      <w:proofErr w:type="spellStart"/>
      <w:r w:rsidRPr="004F57FC">
        <w:rPr>
          <w:sz w:val="28"/>
          <w:szCs w:val="28"/>
        </w:rPr>
        <w:t>розвитку</w:t>
      </w:r>
      <w:proofErr w:type="spellEnd"/>
      <w:r w:rsidRPr="004F57FC">
        <w:rPr>
          <w:sz w:val="28"/>
          <w:szCs w:val="28"/>
        </w:rPr>
        <w:t xml:space="preserve"> та </w:t>
      </w:r>
      <w:proofErr w:type="spellStart"/>
      <w:r w:rsidRPr="004F57FC">
        <w:rPr>
          <w:sz w:val="28"/>
          <w:szCs w:val="28"/>
        </w:rPr>
        <w:t>власних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надходжень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бюджетних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установ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установами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банків</w:t>
      </w:r>
      <w:proofErr w:type="spellEnd"/>
      <w:r w:rsidRPr="004F57FC">
        <w:rPr>
          <w:sz w:val="28"/>
          <w:szCs w:val="28"/>
        </w:rPr>
        <w:t xml:space="preserve"> державного сектору у порядку, </w:t>
      </w:r>
      <w:proofErr w:type="spellStart"/>
      <w:r w:rsidRPr="004F57FC">
        <w:rPr>
          <w:sz w:val="28"/>
          <w:szCs w:val="28"/>
        </w:rPr>
        <w:t>визначеному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Кабінетом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Міністрів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України</w:t>
      </w:r>
      <w:proofErr w:type="spellEnd"/>
      <w:r w:rsidRPr="004F57FC">
        <w:rPr>
          <w:sz w:val="28"/>
          <w:szCs w:val="28"/>
        </w:rPr>
        <w:t xml:space="preserve">, </w:t>
      </w:r>
      <w:proofErr w:type="spellStart"/>
      <w:r w:rsidRPr="004F57FC">
        <w:rPr>
          <w:sz w:val="28"/>
          <w:szCs w:val="28"/>
        </w:rPr>
        <w:t>відповідно</w:t>
      </w:r>
      <w:proofErr w:type="spellEnd"/>
      <w:r w:rsidRPr="004F57FC">
        <w:rPr>
          <w:sz w:val="28"/>
          <w:szCs w:val="28"/>
        </w:rPr>
        <w:t xml:space="preserve"> до </w:t>
      </w:r>
      <w:proofErr w:type="spellStart"/>
      <w:r w:rsidR="0059512D">
        <w:fldChar w:fldCharType="begin"/>
      </w:r>
      <w:r>
        <w:instrText>HYPERLINK "https://zakon.rada.gov.ua/laws/show/2456-17" \l "n1272" \t "_blank"</w:instrText>
      </w:r>
      <w:r w:rsidR="0059512D">
        <w:fldChar w:fldCharType="separate"/>
      </w:r>
      <w:r w:rsidRPr="004F57FC">
        <w:rPr>
          <w:sz w:val="28"/>
          <w:szCs w:val="28"/>
          <w:u w:val="single"/>
        </w:rPr>
        <w:t>частини</w:t>
      </w:r>
      <w:proofErr w:type="spellEnd"/>
      <w:r w:rsidRPr="004F57FC">
        <w:rPr>
          <w:sz w:val="28"/>
          <w:szCs w:val="28"/>
          <w:u w:val="single"/>
        </w:rPr>
        <w:t xml:space="preserve"> </w:t>
      </w:r>
      <w:proofErr w:type="spellStart"/>
      <w:r w:rsidRPr="004F57FC">
        <w:rPr>
          <w:sz w:val="28"/>
          <w:szCs w:val="28"/>
          <w:u w:val="single"/>
        </w:rPr>
        <w:t>другої</w:t>
      </w:r>
      <w:proofErr w:type="spellEnd"/>
      <w:r w:rsidR="0059512D">
        <w:fldChar w:fldCharType="end"/>
      </w:r>
      <w:r w:rsidRPr="004F57FC">
        <w:rPr>
          <w:sz w:val="28"/>
          <w:szCs w:val="28"/>
        </w:rPr>
        <w:t> </w:t>
      </w:r>
      <w:proofErr w:type="spellStart"/>
      <w:r w:rsidRPr="004F57FC">
        <w:rPr>
          <w:sz w:val="28"/>
          <w:szCs w:val="28"/>
        </w:rPr>
        <w:t>статті</w:t>
      </w:r>
      <w:proofErr w:type="spellEnd"/>
      <w:r w:rsidRPr="004F57FC">
        <w:rPr>
          <w:sz w:val="28"/>
          <w:szCs w:val="28"/>
        </w:rPr>
        <w:t xml:space="preserve"> 78 Бюджетного кодексу </w:t>
      </w:r>
      <w:proofErr w:type="spellStart"/>
      <w:r w:rsidRPr="004F57FC">
        <w:rPr>
          <w:sz w:val="28"/>
          <w:szCs w:val="28"/>
        </w:rPr>
        <w:t>України</w:t>
      </w:r>
      <w:proofErr w:type="spellEnd"/>
      <w:r w:rsidRPr="004F57FC">
        <w:rPr>
          <w:sz w:val="28"/>
          <w:szCs w:val="28"/>
        </w:rPr>
        <w:t>.</w:t>
      </w:r>
      <w:r w:rsidRPr="004F57FC">
        <w:rPr>
          <w:sz w:val="28"/>
          <w:szCs w:val="28"/>
          <w:lang w:val="uk-UA"/>
        </w:rPr>
        <w:t xml:space="preserve">  </w:t>
      </w:r>
    </w:p>
    <w:p w:rsidR="000A17C9" w:rsidRPr="004F57FC" w:rsidRDefault="00B3178D" w:rsidP="00597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DA5924" w:rsidRPr="004F57FC">
        <w:rPr>
          <w:sz w:val="28"/>
          <w:szCs w:val="28"/>
          <w:lang w:val="uk-UA"/>
        </w:rPr>
        <w:t>.</w:t>
      </w:r>
      <w:r w:rsidR="00DA5924" w:rsidRPr="004F57FC">
        <w:rPr>
          <w:bCs/>
          <w:sz w:val="28"/>
          <w:szCs w:val="28"/>
          <w:lang w:val="uk-UA"/>
        </w:rPr>
        <w:t> </w:t>
      </w:r>
      <w:r w:rsidR="00DA5924" w:rsidRPr="004F57FC">
        <w:rPr>
          <w:sz w:val="28"/>
          <w:szCs w:val="28"/>
          <w:lang w:val="uk-UA"/>
        </w:rPr>
        <w:t>Головн</w:t>
      </w:r>
      <w:r w:rsidR="006830AF" w:rsidRPr="004F57FC">
        <w:rPr>
          <w:sz w:val="28"/>
          <w:szCs w:val="28"/>
          <w:lang w:val="uk-UA"/>
        </w:rPr>
        <w:t>и</w:t>
      </w:r>
      <w:r w:rsidR="009638DF" w:rsidRPr="004F57FC">
        <w:rPr>
          <w:sz w:val="28"/>
          <w:szCs w:val="28"/>
          <w:lang w:val="uk-UA"/>
        </w:rPr>
        <w:t>м</w:t>
      </w:r>
      <w:r w:rsidR="00DA5924" w:rsidRPr="004F57FC">
        <w:rPr>
          <w:sz w:val="28"/>
          <w:szCs w:val="28"/>
          <w:lang w:val="uk-UA"/>
        </w:rPr>
        <w:t xml:space="preserve"> розпорядник</w:t>
      </w:r>
      <w:r w:rsidR="006830AF" w:rsidRPr="004F57FC">
        <w:rPr>
          <w:sz w:val="28"/>
          <w:szCs w:val="28"/>
          <w:lang w:val="uk-UA"/>
        </w:rPr>
        <w:t>ам</w:t>
      </w:r>
      <w:r w:rsidR="00DA5924" w:rsidRPr="004F57FC">
        <w:rPr>
          <w:sz w:val="28"/>
          <w:szCs w:val="28"/>
          <w:lang w:val="uk-UA"/>
        </w:rPr>
        <w:t xml:space="preserve"> коштів </w:t>
      </w:r>
      <w:r w:rsidR="00E5618F" w:rsidRPr="004F57FC">
        <w:rPr>
          <w:sz w:val="28"/>
          <w:szCs w:val="28"/>
          <w:lang w:val="uk-UA"/>
        </w:rPr>
        <w:t>бюджету Млинівської селищної територіальної громади</w:t>
      </w:r>
      <w:r w:rsidR="00DA5924" w:rsidRPr="004F57FC">
        <w:rPr>
          <w:sz w:val="28"/>
          <w:szCs w:val="28"/>
          <w:lang w:val="uk-UA"/>
        </w:rPr>
        <w:t xml:space="preserve"> на виконання норм Бюджетного кодексу України:</w:t>
      </w:r>
    </w:p>
    <w:p w:rsidR="00DA5924" w:rsidRPr="004F57FC" w:rsidRDefault="00DA5924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pacing w:val="-4"/>
          <w:sz w:val="28"/>
          <w:szCs w:val="28"/>
          <w:lang w:val="uk-UA"/>
        </w:rPr>
        <w:t>1</w:t>
      </w:r>
      <w:r w:rsidR="000A17C9" w:rsidRPr="004F57FC">
        <w:rPr>
          <w:spacing w:val="-4"/>
          <w:sz w:val="28"/>
          <w:szCs w:val="28"/>
          <w:lang w:val="uk-UA"/>
        </w:rPr>
        <w:t>)</w:t>
      </w:r>
      <w:r w:rsidRPr="004F57FC">
        <w:rPr>
          <w:spacing w:val="-4"/>
          <w:sz w:val="28"/>
          <w:szCs w:val="28"/>
          <w:lang w:val="uk-UA"/>
        </w:rPr>
        <w:t> </w:t>
      </w:r>
      <w:r w:rsidR="000A17C9" w:rsidRPr="004F57FC">
        <w:rPr>
          <w:spacing w:val="-4"/>
          <w:sz w:val="28"/>
          <w:szCs w:val="28"/>
          <w:lang w:val="uk-UA"/>
        </w:rPr>
        <w:t>з</w:t>
      </w:r>
      <w:r w:rsidRPr="004F57FC">
        <w:rPr>
          <w:spacing w:val="-4"/>
          <w:sz w:val="28"/>
          <w:szCs w:val="28"/>
          <w:lang w:val="uk-UA"/>
        </w:rPr>
        <w:t>атвердити паспорти бюджетних програм протягом 45 днів з дня набрання чинності ц</w:t>
      </w:r>
      <w:r w:rsidR="008C46F9" w:rsidRPr="004F57FC">
        <w:rPr>
          <w:spacing w:val="-4"/>
          <w:sz w:val="28"/>
          <w:szCs w:val="28"/>
          <w:lang w:val="uk-UA"/>
        </w:rPr>
        <w:t>ього</w:t>
      </w:r>
      <w:r w:rsidRPr="004F57FC">
        <w:rPr>
          <w:spacing w:val="-4"/>
          <w:sz w:val="28"/>
          <w:szCs w:val="28"/>
          <w:lang w:val="uk-UA"/>
        </w:rPr>
        <w:t xml:space="preserve"> рішення</w:t>
      </w:r>
      <w:r w:rsidR="000A17C9" w:rsidRPr="004F57FC">
        <w:rPr>
          <w:spacing w:val="-4"/>
          <w:sz w:val="28"/>
          <w:szCs w:val="28"/>
          <w:lang w:val="uk-UA"/>
        </w:rPr>
        <w:t>;</w:t>
      </w:r>
    </w:p>
    <w:p w:rsidR="00DA5924" w:rsidRPr="004F57FC" w:rsidRDefault="00DA5924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pacing w:val="-4"/>
          <w:sz w:val="28"/>
          <w:szCs w:val="28"/>
          <w:lang w:val="uk-UA"/>
        </w:rPr>
        <w:t>2</w:t>
      </w:r>
      <w:r w:rsidR="000A17C9" w:rsidRPr="004F57FC">
        <w:rPr>
          <w:spacing w:val="-4"/>
          <w:sz w:val="28"/>
          <w:szCs w:val="28"/>
          <w:lang w:val="uk-UA"/>
        </w:rPr>
        <w:t>)</w:t>
      </w:r>
      <w:r w:rsidRPr="004F57FC">
        <w:rPr>
          <w:spacing w:val="-4"/>
          <w:sz w:val="28"/>
          <w:szCs w:val="28"/>
          <w:lang w:val="uk-UA"/>
        </w:rPr>
        <w:t> </w:t>
      </w:r>
      <w:r w:rsidR="000A17C9" w:rsidRPr="004F57FC">
        <w:rPr>
          <w:spacing w:val="-4"/>
          <w:sz w:val="28"/>
          <w:szCs w:val="28"/>
          <w:lang w:val="uk-UA"/>
        </w:rPr>
        <w:t>з</w:t>
      </w:r>
      <w:r w:rsidRPr="004F57FC">
        <w:rPr>
          <w:spacing w:val="-4"/>
          <w:sz w:val="28"/>
          <w:szCs w:val="28"/>
          <w:lang w:val="uk-UA"/>
        </w:rPr>
        <w:t>дійснювати управління бюджетними коштами у межах встановлених їм бюджетних повноважень та оцінк</w:t>
      </w:r>
      <w:r w:rsidR="003D7E30" w:rsidRPr="004F57FC">
        <w:rPr>
          <w:spacing w:val="-4"/>
          <w:sz w:val="28"/>
          <w:szCs w:val="28"/>
          <w:lang w:val="uk-UA"/>
        </w:rPr>
        <w:t>и</w:t>
      </w:r>
      <w:r w:rsidRPr="004F57FC">
        <w:rPr>
          <w:spacing w:val="-4"/>
          <w:sz w:val="28"/>
          <w:szCs w:val="28"/>
          <w:lang w:val="uk-UA"/>
        </w:rPr>
        <w:t xml:space="preserve">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</w:t>
      </w:r>
      <w:bookmarkStart w:id="1" w:name="n475"/>
      <w:bookmarkEnd w:id="1"/>
      <w:r w:rsidR="000A17C9" w:rsidRPr="004F57FC">
        <w:rPr>
          <w:spacing w:val="-4"/>
          <w:sz w:val="28"/>
          <w:szCs w:val="28"/>
          <w:lang w:val="uk-UA"/>
        </w:rPr>
        <w:t>;</w:t>
      </w:r>
    </w:p>
    <w:p w:rsidR="00196CBC" w:rsidRPr="004F57FC" w:rsidRDefault="00DA5924" w:rsidP="0059712E">
      <w:pPr>
        <w:shd w:val="clear" w:color="auto" w:fill="FFFFFF"/>
        <w:ind w:firstLine="450"/>
        <w:jc w:val="both"/>
        <w:rPr>
          <w:sz w:val="28"/>
          <w:szCs w:val="28"/>
        </w:rPr>
      </w:pPr>
      <w:r w:rsidRPr="004F57FC">
        <w:rPr>
          <w:spacing w:val="-4"/>
          <w:sz w:val="28"/>
          <w:szCs w:val="28"/>
          <w:lang w:val="uk-UA"/>
        </w:rPr>
        <w:t>3</w:t>
      </w:r>
      <w:r w:rsidR="000A17C9" w:rsidRPr="004F57FC">
        <w:rPr>
          <w:spacing w:val="-4"/>
          <w:sz w:val="28"/>
          <w:szCs w:val="28"/>
          <w:lang w:val="uk-UA"/>
        </w:rPr>
        <w:t>)</w:t>
      </w:r>
      <w:r w:rsidRPr="004F57FC">
        <w:rPr>
          <w:spacing w:val="-4"/>
          <w:sz w:val="28"/>
          <w:szCs w:val="28"/>
          <w:lang w:val="uk-UA"/>
        </w:rPr>
        <w:t xml:space="preserve"> </w:t>
      </w:r>
      <w:r w:rsidR="000A17C9" w:rsidRPr="004F57FC">
        <w:rPr>
          <w:spacing w:val="-4"/>
          <w:sz w:val="28"/>
          <w:szCs w:val="28"/>
          <w:lang w:val="uk-UA"/>
        </w:rPr>
        <w:t>з</w:t>
      </w:r>
      <w:r w:rsidRPr="004F57FC">
        <w:rPr>
          <w:spacing w:val="-4"/>
          <w:sz w:val="28"/>
          <w:szCs w:val="28"/>
          <w:lang w:val="uk-UA"/>
        </w:rPr>
        <w:t>абезпечити доступність інформації про бюджет у спосіб та у термін відповідно до законодавства</w:t>
      </w:r>
      <w:r w:rsidR="00196CBC" w:rsidRPr="004F57FC">
        <w:rPr>
          <w:spacing w:val="-4"/>
          <w:sz w:val="28"/>
          <w:szCs w:val="28"/>
          <w:lang w:val="uk-UA"/>
        </w:rPr>
        <w:t xml:space="preserve">, </w:t>
      </w:r>
      <w:r w:rsidR="00196CBC" w:rsidRPr="004F57FC">
        <w:rPr>
          <w:sz w:val="28"/>
          <w:szCs w:val="28"/>
        </w:rPr>
        <w:t xml:space="preserve">а </w:t>
      </w:r>
      <w:proofErr w:type="spellStart"/>
      <w:r w:rsidR="00196CBC" w:rsidRPr="004F57FC">
        <w:rPr>
          <w:sz w:val="28"/>
          <w:szCs w:val="28"/>
        </w:rPr>
        <w:t>саме</w:t>
      </w:r>
      <w:proofErr w:type="spellEnd"/>
      <w:r w:rsidR="00196CBC" w:rsidRPr="004F57FC">
        <w:rPr>
          <w:sz w:val="28"/>
          <w:szCs w:val="28"/>
        </w:rPr>
        <w:t>:</w:t>
      </w:r>
    </w:p>
    <w:p w:rsidR="00196CBC" w:rsidRPr="002A76BB" w:rsidRDefault="002A76BB" w:rsidP="002A76BB">
      <w:pPr>
        <w:shd w:val="clear" w:color="auto" w:fill="FFFFFF"/>
        <w:ind w:firstLine="4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2A76BB">
        <w:rPr>
          <w:sz w:val="28"/>
          <w:szCs w:val="28"/>
        </w:rPr>
        <w:t>здійснюють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публічне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представлення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інформації</w:t>
      </w:r>
      <w:proofErr w:type="spellEnd"/>
      <w:r w:rsidRPr="002A76BB">
        <w:rPr>
          <w:sz w:val="28"/>
          <w:szCs w:val="28"/>
        </w:rPr>
        <w:t xml:space="preserve"> про </w:t>
      </w:r>
      <w:proofErr w:type="spellStart"/>
      <w:r w:rsidRPr="002A76BB">
        <w:rPr>
          <w:sz w:val="28"/>
          <w:szCs w:val="28"/>
        </w:rPr>
        <w:t>виконання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бюджетних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програм</w:t>
      </w:r>
      <w:proofErr w:type="spellEnd"/>
      <w:r w:rsidRPr="002A76BB">
        <w:rPr>
          <w:sz w:val="28"/>
          <w:szCs w:val="28"/>
        </w:rPr>
        <w:t xml:space="preserve">, у тому </w:t>
      </w:r>
      <w:proofErr w:type="spellStart"/>
      <w:r w:rsidRPr="002A76BB">
        <w:rPr>
          <w:sz w:val="28"/>
          <w:szCs w:val="28"/>
        </w:rPr>
        <w:t>числі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досягнення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цілей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державної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політики</w:t>
      </w:r>
      <w:proofErr w:type="spellEnd"/>
      <w:r w:rsidRPr="002A76BB">
        <w:rPr>
          <w:sz w:val="28"/>
          <w:szCs w:val="28"/>
        </w:rPr>
        <w:t xml:space="preserve"> у </w:t>
      </w:r>
      <w:proofErr w:type="spellStart"/>
      <w:r w:rsidRPr="002A76BB">
        <w:rPr>
          <w:sz w:val="28"/>
          <w:szCs w:val="28"/>
        </w:rPr>
        <w:t>відповідній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сфері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діяльності</w:t>
      </w:r>
      <w:proofErr w:type="spellEnd"/>
      <w:r w:rsidRPr="002A76BB">
        <w:rPr>
          <w:sz w:val="28"/>
          <w:szCs w:val="28"/>
        </w:rPr>
        <w:t xml:space="preserve">, </w:t>
      </w:r>
      <w:proofErr w:type="spellStart"/>
      <w:r w:rsidRPr="002A76BB">
        <w:rPr>
          <w:sz w:val="28"/>
          <w:szCs w:val="28"/>
        </w:rPr>
        <w:t>формування</w:t>
      </w:r>
      <w:proofErr w:type="spellEnd"/>
      <w:r w:rsidRPr="002A76BB">
        <w:rPr>
          <w:sz w:val="28"/>
          <w:szCs w:val="28"/>
        </w:rPr>
        <w:t xml:space="preserve"> та/</w:t>
      </w:r>
      <w:proofErr w:type="spellStart"/>
      <w:r w:rsidRPr="002A76BB">
        <w:rPr>
          <w:sz w:val="28"/>
          <w:szCs w:val="28"/>
        </w:rPr>
        <w:t>або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реалізацію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якої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забезпечує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головний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розпорядник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бюджетних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коштів</w:t>
      </w:r>
      <w:proofErr w:type="spellEnd"/>
      <w:r w:rsidRPr="002A76BB">
        <w:rPr>
          <w:sz w:val="28"/>
          <w:szCs w:val="28"/>
        </w:rPr>
        <w:t xml:space="preserve">, у межах </w:t>
      </w:r>
      <w:proofErr w:type="spellStart"/>
      <w:r w:rsidRPr="002A76BB">
        <w:rPr>
          <w:sz w:val="28"/>
          <w:szCs w:val="28"/>
        </w:rPr>
        <w:t>бюджетних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програм</w:t>
      </w:r>
      <w:proofErr w:type="spellEnd"/>
      <w:r w:rsidRPr="002A76BB">
        <w:rPr>
          <w:sz w:val="28"/>
          <w:szCs w:val="28"/>
        </w:rPr>
        <w:t xml:space="preserve"> за </w:t>
      </w:r>
      <w:proofErr w:type="spellStart"/>
      <w:r w:rsidRPr="002A76BB">
        <w:rPr>
          <w:sz w:val="28"/>
          <w:szCs w:val="28"/>
        </w:rPr>
        <w:t>звітний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бюджетний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період</w:t>
      </w:r>
      <w:proofErr w:type="spellEnd"/>
      <w:r w:rsidRPr="002A76BB">
        <w:rPr>
          <w:sz w:val="28"/>
          <w:szCs w:val="28"/>
        </w:rPr>
        <w:t xml:space="preserve"> до 15 </w:t>
      </w:r>
      <w:proofErr w:type="spellStart"/>
      <w:r w:rsidRPr="002A76BB">
        <w:rPr>
          <w:sz w:val="28"/>
          <w:szCs w:val="28"/>
        </w:rPr>
        <w:t>березня</w:t>
      </w:r>
      <w:proofErr w:type="spellEnd"/>
      <w:r w:rsidRPr="002A76BB">
        <w:rPr>
          <w:sz w:val="28"/>
          <w:szCs w:val="28"/>
        </w:rPr>
        <w:t xml:space="preserve"> року, </w:t>
      </w:r>
      <w:proofErr w:type="spellStart"/>
      <w:r w:rsidRPr="002A76BB">
        <w:rPr>
          <w:sz w:val="28"/>
          <w:szCs w:val="28"/>
        </w:rPr>
        <w:t>що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настає</w:t>
      </w:r>
      <w:proofErr w:type="spellEnd"/>
      <w:r w:rsidRPr="002A76BB">
        <w:rPr>
          <w:sz w:val="28"/>
          <w:szCs w:val="28"/>
        </w:rPr>
        <w:t xml:space="preserve"> за </w:t>
      </w:r>
      <w:proofErr w:type="spellStart"/>
      <w:r w:rsidRPr="002A76BB">
        <w:rPr>
          <w:sz w:val="28"/>
          <w:szCs w:val="28"/>
        </w:rPr>
        <w:t>звітним</w:t>
      </w:r>
      <w:proofErr w:type="spellEnd"/>
      <w:r w:rsidRPr="002A76BB">
        <w:rPr>
          <w:sz w:val="28"/>
          <w:szCs w:val="28"/>
        </w:rPr>
        <w:t>, та</w:t>
      </w:r>
      <w:proofErr w:type="gram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публікують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оголошення</w:t>
      </w:r>
      <w:proofErr w:type="spellEnd"/>
      <w:r w:rsidRPr="002A76BB">
        <w:rPr>
          <w:sz w:val="28"/>
          <w:szCs w:val="28"/>
        </w:rPr>
        <w:t xml:space="preserve"> про час та </w:t>
      </w:r>
      <w:proofErr w:type="spellStart"/>
      <w:proofErr w:type="gramStart"/>
      <w:r w:rsidRPr="002A76BB">
        <w:rPr>
          <w:sz w:val="28"/>
          <w:szCs w:val="28"/>
        </w:rPr>
        <w:t>м</w:t>
      </w:r>
      <w:proofErr w:type="gramEnd"/>
      <w:r w:rsidRPr="002A76BB">
        <w:rPr>
          <w:sz w:val="28"/>
          <w:szCs w:val="28"/>
        </w:rPr>
        <w:t>ісце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проведення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публічного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представлення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такої</w:t>
      </w:r>
      <w:proofErr w:type="spellEnd"/>
      <w:r w:rsidRPr="002A76BB">
        <w:rPr>
          <w:sz w:val="28"/>
          <w:szCs w:val="28"/>
        </w:rPr>
        <w:t xml:space="preserve"> </w:t>
      </w:r>
      <w:proofErr w:type="spellStart"/>
      <w:r w:rsidRPr="002A76BB">
        <w:rPr>
          <w:sz w:val="28"/>
          <w:szCs w:val="28"/>
        </w:rPr>
        <w:t>інформації</w:t>
      </w:r>
      <w:proofErr w:type="spellEnd"/>
      <w:r w:rsidR="00196CBC" w:rsidRPr="004F57FC">
        <w:rPr>
          <w:sz w:val="28"/>
          <w:szCs w:val="28"/>
        </w:rPr>
        <w:t>;</w:t>
      </w:r>
    </w:p>
    <w:p w:rsidR="009160AB" w:rsidRDefault="00196CBC" w:rsidP="0059712E">
      <w:pPr>
        <w:shd w:val="clear" w:color="auto" w:fill="FFFFFF"/>
        <w:ind w:firstLine="450"/>
        <w:jc w:val="both"/>
        <w:rPr>
          <w:sz w:val="28"/>
          <w:szCs w:val="28"/>
          <w:lang w:val="uk-UA"/>
        </w:rPr>
      </w:pPr>
      <w:proofErr w:type="spellStart"/>
      <w:r w:rsidRPr="004F57FC">
        <w:rPr>
          <w:sz w:val="28"/>
          <w:szCs w:val="28"/>
        </w:rPr>
        <w:lastRenderedPageBreak/>
        <w:t>оприлюднення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паспортів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бюджетних</w:t>
      </w:r>
      <w:proofErr w:type="spellEnd"/>
      <w:r w:rsidRPr="004F57FC">
        <w:rPr>
          <w:sz w:val="28"/>
          <w:szCs w:val="28"/>
        </w:rPr>
        <w:t xml:space="preserve"> </w:t>
      </w:r>
      <w:proofErr w:type="spellStart"/>
      <w:r w:rsidRPr="004F57FC">
        <w:rPr>
          <w:sz w:val="28"/>
          <w:szCs w:val="28"/>
        </w:rPr>
        <w:t>програм</w:t>
      </w:r>
      <w:proofErr w:type="spellEnd"/>
      <w:r w:rsidRPr="004F57FC">
        <w:rPr>
          <w:sz w:val="28"/>
          <w:szCs w:val="28"/>
        </w:rPr>
        <w:t xml:space="preserve"> у </w:t>
      </w:r>
      <w:proofErr w:type="spellStart"/>
      <w:r w:rsidRPr="004F57FC">
        <w:rPr>
          <w:sz w:val="28"/>
          <w:szCs w:val="28"/>
        </w:rPr>
        <w:t>триденний</w:t>
      </w:r>
      <w:proofErr w:type="spellEnd"/>
      <w:r w:rsidRPr="004F57FC">
        <w:rPr>
          <w:sz w:val="28"/>
          <w:szCs w:val="28"/>
        </w:rPr>
        <w:t xml:space="preserve"> строк </w:t>
      </w:r>
      <w:proofErr w:type="spellStart"/>
      <w:r w:rsidRPr="004F57FC">
        <w:rPr>
          <w:sz w:val="28"/>
          <w:szCs w:val="28"/>
        </w:rPr>
        <w:t>з</w:t>
      </w:r>
      <w:proofErr w:type="spellEnd"/>
      <w:r w:rsidRPr="004F57FC">
        <w:rPr>
          <w:sz w:val="28"/>
          <w:szCs w:val="28"/>
        </w:rPr>
        <w:t xml:space="preserve"> дня </w:t>
      </w:r>
      <w:proofErr w:type="spellStart"/>
      <w:r w:rsidRPr="004F57FC">
        <w:rPr>
          <w:sz w:val="28"/>
          <w:szCs w:val="28"/>
        </w:rPr>
        <w:t>затвердження</w:t>
      </w:r>
      <w:proofErr w:type="spellEnd"/>
      <w:r w:rsidRPr="004F57FC">
        <w:rPr>
          <w:sz w:val="28"/>
          <w:szCs w:val="28"/>
        </w:rPr>
        <w:t xml:space="preserve"> таких </w:t>
      </w:r>
      <w:proofErr w:type="spellStart"/>
      <w:r w:rsidRPr="004F57FC">
        <w:rPr>
          <w:sz w:val="28"/>
          <w:szCs w:val="28"/>
        </w:rPr>
        <w:t>документів</w:t>
      </w:r>
      <w:proofErr w:type="spellEnd"/>
      <w:r w:rsidRPr="004F57FC">
        <w:rPr>
          <w:sz w:val="28"/>
          <w:szCs w:val="28"/>
        </w:rPr>
        <w:t>;</w:t>
      </w:r>
    </w:p>
    <w:p w:rsidR="009160AB" w:rsidRPr="009160AB" w:rsidRDefault="009160AB" w:rsidP="0059712E">
      <w:pPr>
        <w:shd w:val="clear" w:color="auto" w:fill="FFFFFF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proofErr w:type="spellStart"/>
      <w:r w:rsidRPr="009160AB">
        <w:rPr>
          <w:sz w:val="28"/>
          <w:szCs w:val="28"/>
        </w:rPr>
        <w:t>взяття</w:t>
      </w:r>
      <w:proofErr w:type="spellEnd"/>
      <w:r w:rsidRPr="009160AB">
        <w:rPr>
          <w:sz w:val="28"/>
          <w:szCs w:val="28"/>
        </w:rPr>
        <w:t xml:space="preserve"> </w:t>
      </w:r>
      <w:proofErr w:type="spellStart"/>
      <w:r w:rsidRPr="009160AB">
        <w:rPr>
          <w:sz w:val="28"/>
          <w:szCs w:val="28"/>
        </w:rPr>
        <w:t>бюджетних</w:t>
      </w:r>
      <w:proofErr w:type="spellEnd"/>
      <w:r w:rsidRPr="009160AB">
        <w:rPr>
          <w:sz w:val="28"/>
          <w:szCs w:val="28"/>
        </w:rPr>
        <w:t xml:space="preserve"> </w:t>
      </w:r>
      <w:proofErr w:type="spellStart"/>
      <w:r w:rsidRPr="009160AB">
        <w:rPr>
          <w:sz w:val="28"/>
          <w:szCs w:val="28"/>
        </w:rPr>
        <w:t>зобов’язань</w:t>
      </w:r>
      <w:proofErr w:type="spellEnd"/>
      <w:r w:rsidRPr="009160AB">
        <w:rPr>
          <w:sz w:val="28"/>
          <w:szCs w:val="28"/>
        </w:rPr>
        <w:t xml:space="preserve">, </w:t>
      </w:r>
      <w:proofErr w:type="spellStart"/>
      <w:r w:rsidRPr="009160AB">
        <w:rPr>
          <w:sz w:val="28"/>
          <w:szCs w:val="28"/>
        </w:rPr>
        <w:t>довгострокових</w:t>
      </w:r>
      <w:proofErr w:type="spellEnd"/>
      <w:r w:rsidRPr="009160AB">
        <w:rPr>
          <w:sz w:val="28"/>
          <w:szCs w:val="28"/>
        </w:rPr>
        <w:t xml:space="preserve"> </w:t>
      </w:r>
      <w:proofErr w:type="spellStart"/>
      <w:r w:rsidRPr="009160AB">
        <w:rPr>
          <w:sz w:val="28"/>
          <w:szCs w:val="28"/>
        </w:rPr>
        <w:t>зобов’язань</w:t>
      </w:r>
      <w:proofErr w:type="spellEnd"/>
      <w:r w:rsidRPr="009160AB">
        <w:rPr>
          <w:sz w:val="28"/>
          <w:szCs w:val="28"/>
        </w:rPr>
        <w:t xml:space="preserve"> за </w:t>
      </w:r>
      <w:proofErr w:type="spellStart"/>
      <w:r w:rsidRPr="009160AB">
        <w:rPr>
          <w:sz w:val="28"/>
          <w:szCs w:val="28"/>
        </w:rPr>
        <w:t>енергосервісом</w:t>
      </w:r>
      <w:proofErr w:type="spellEnd"/>
      <w:r w:rsidRPr="009160AB">
        <w:rPr>
          <w:sz w:val="28"/>
          <w:szCs w:val="28"/>
        </w:rPr>
        <w:t xml:space="preserve"> та </w:t>
      </w:r>
      <w:proofErr w:type="spellStart"/>
      <w:r w:rsidRPr="009160AB">
        <w:rPr>
          <w:sz w:val="28"/>
          <w:szCs w:val="28"/>
        </w:rPr>
        <w:t>здійснення</w:t>
      </w:r>
      <w:proofErr w:type="spellEnd"/>
      <w:r w:rsidRPr="009160AB">
        <w:rPr>
          <w:sz w:val="28"/>
          <w:szCs w:val="28"/>
        </w:rPr>
        <w:t xml:space="preserve"> </w:t>
      </w:r>
      <w:proofErr w:type="spellStart"/>
      <w:r w:rsidRPr="009160AB">
        <w:rPr>
          <w:sz w:val="28"/>
          <w:szCs w:val="28"/>
        </w:rPr>
        <w:t>витрат</w:t>
      </w:r>
      <w:proofErr w:type="spellEnd"/>
      <w:r w:rsidRPr="009160AB">
        <w:rPr>
          <w:sz w:val="28"/>
          <w:szCs w:val="28"/>
        </w:rPr>
        <w:t xml:space="preserve"> бюджету;</w:t>
      </w:r>
    </w:p>
    <w:p w:rsidR="0064081F" w:rsidRPr="004F57FC" w:rsidRDefault="009160AB" w:rsidP="00021D5F">
      <w:pPr>
        <w:shd w:val="clear" w:color="auto" w:fill="FFFFFF"/>
        <w:ind w:firstLine="450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5</w:t>
      </w:r>
      <w:r w:rsidR="000A17C9" w:rsidRPr="004F57FC">
        <w:rPr>
          <w:spacing w:val="-4"/>
          <w:sz w:val="28"/>
          <w:szCs w:val="28"/>
          <w:lang w:val="uk-UA"/>
        </w:rPr>
        <w:t>)</w:t>
      </w:r>
      <w:r w:rsidR="00856787" w:rsidRPr="004F57FC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5342AA" w:rsidRPr="004F57FC">
        <w:rPr>
          <w:sz w:val="28"/>
          <w:szCs w:val="28"/>
        </w:rPr>
        <w:t>забезпечення</w:t>
      </w:r>
      <w:proofErr w:type="spellEnd"/>
      <w:r w:rsidR="005342AA" w:rsidRPr="004F57FC">
        <w:rPr>
          <w:sz w:val="28"/>
          <w:szCs w:val="28"/>
        </w:rPr>
        <w:t xml:space="preserve"> у </w:t>
      </w:r>
      <w:proofErr w:type="spellStart"/>
      <w:r w:rsidR="005342AA" w:rsidRPr="004F57FC">
        <w:rPr>
          <w:sz w:val="28"/>
          <w:szCs w:val="28"/>
        </w:rPr>
        <w:t>повному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обсязі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проведення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розрахунків</w:t>
      </w:r>
      <w:proofErr w:type="spellEnd"/>
      <w:r w:rsidR="005342AA" w:rsidRPr="004F57FC">
        <w:rPr>
          <w:sz w:val="28"/>
          <w:szCs w:val="28"/>
        </w:rPr>
        <w:t xml:space="preserve"> за </w:t>
      </w:r>
      <w:proofErr w:type="spellStart"/>
      <w:r w:rsidR="005342AA" w:rsidRPr="004F57FC">
        <w:rPr>
          <w:sz w:val="28"/>
          <w:szCs w:val="28"/>
        </w:rPr>
        <w:t>електричну</w:t>
      </w:r>
      <w:proofErr w:type="spellEnd"/>
      <w:r w:rsidR="005342AA" w:rsidRPr="004F57FC">
        <w:rPr>
          <w:sz w:val="28"/>
          <w:szCs w:val="28"/>
        </w:rPr>
        <w:t xml:space="preserve"> та </w:t>
      </w:r>
      <w:proofErr w:type="spellStart"/>
      <w:r w:rsidR="005342AA" w:rsidRPr="004F57FC">
        <w:rPr>
          <w:sz w:val="28"/>
          <w:szCs w:val="28"/>
        </w:rPr>
        <w:t>теплову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енергію</w:t>
      </w:r>
      <w:proofErr w:type="spellEnd"/>
      <w:r w:rsidR="005342AA" w:rsidRPr="004F57FC">
        <w:rPr>
          <w:sz w:val="28"/>
          <w:szCs w:val="28"/>
        </w:rPr>
        <w:t xml:space="preserve">, </w:t>
      </w:r>
      <w:proofErr w:type="spellStart"/>
      <w:r w:rsidR="005342AA" w:rsidRPr="004F57FC">
        <w:rPr>
          <w:sz w:val="28"/>
          <w:szCs w:val="28"/>
        </w:rPr>
        <w:t>водопостачання</w:t>
      </w:r>
      <w:proofErr w:type="spellEnd"/>
      <w:r w:rsidR="005342AA" w:rsidRPr="004F57FC">
        <w:rPr>
          <w:sz w:val="28"/>
          <w:szCs w:val="28"/>
        </w:rPr>
        <w:t xml:space="preserve">, </w:t>
      </w:r>
      <w:proofErr w:type="spellStart"/>
      <w:r w:rsidR="005342AA" w:rsidRPr="004F57FC">
        <w:rPr>
          <w:sz w:val="28"/>
          <w:szCs w:val="28"/>
        </w:rPr>
        <w:t>водовідведення</w:t>
      </w:r>
      <w:proofErr w:type="spellEnd"/>
      <w:r w:rsidR="005342AA" w:rsidRPr="004F57FC">
        <w:rPr>
          <w:sz w:val="28"/>
          <w:szCs w:val="28"/>
        </w:rPr>
        <w:t xml:space="preserve">, </w:t>
      </w:r>
      <w:proofErr w:type="spellStart"/>
      <w:r w:rsidR="005342AA" w:rsidRPr="004F57FC">
        <w:rPr>
          <w:sz w:val="28"/>
          <w:szCs w:val="28"/>
        </w:rPr>
        <w:t>природний</w:t>
      </w:r>
      <w:proofErr w:type="spellEnd"/>
      <w:r w:rsidR="005342AA" w:rsidRPr="004F57FC">
        <w:rPr>
          <w:sz w:val="28"/>
          <w:szCs w:val="28"/>
        </w:rPr>
        <w:t xml:space="preserve"> газ, </w:t>
      </w:r>
      <w:proofErr w:type="spellStart"/>
      <w:r w:rsidR="005342AA" w:rsidRPr="004F57FC">
        <w:rPr>
          <w:sz w:val="28"/>
          <w:szCs w:val="28"/>
        </w:rPr>
        <w:t>інші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енергоносії</w:t>
      </w:r>
      <w:proofErr w:type="spellEnd"/>
      <w:r w:rsidR="005342AA" w:rsidRPr="004F57FC">
        <w:rPr>
          <w:sz w:val="28"/>
          <w:szCs w:val="28"/>
        </w:rPr>
        <w:t xml:space="preserve">, </w:t>
      </w:r>
      <w:proofErr w:type="spellStart"/>
      <w:r w:rsidR="005342AA" w:rsidRPr="004F57FC">
        <w:rPr>
          <w:sz w:val="28"/>
          <w:szCs w:val="28"/>
        </w:rPr>
        <w:t>комунальні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послуги</w:t>
      </w:r>
      <w:proofErr w:type="spellEnd"/>
      <w:r w:rsidR="005342AA" w:rsidRPr="004F57FC">
        <w:rPr>
          <w:sz w:val="28"/>
          <w:szCs w:val="28"/>
        </w:rPr>
        <w:t xml:space="preserve"> та </w:t>
      </w:r>
      <w:proofErr w:type="spellStart"/>
      <w:r w:rsidR="005342AA" w:rsidRPr="004F57FC">
        <w:rPr>
          <w:sz w:val="28"/>
          <w:szCs w:val="28"/>
        </w:rPr>
        <w:t>послуги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зв’язку</w:t>
      </w:r>
      <w:proofErr w:type="spellEnd"/>
      <w:r w:rsidR="005342AA" w:rsidRPr="004F57FC">
        <w:rPr>
          <w:sz w:val="28"/>
          <w:szCs w:val="28"/>
        </w:rPr>
        <w:t xml:space="preserve">, </w:t>
      </w:r>
      <w:proofErr w:type="spellStart"/>
      <w:r w:rsidR="005342AA" w:rsidRPr="004F57FC">
        <w:rPr>
          <w:sz w:val="28"/>
          <w:szCs w:val="28"/>
        </w:rPr>
        <w:t>які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споживаються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бюджетними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установами</w:t>
      </w:r>
      <w:proofErr w:type="spellEnd"/>
      <w:r w:rsidR="005342AA" w:rsidRPr="004F57FC">
        <w:rPr>
          <w:sz w:val="28"/>
          <w:szCs w:val="28"/>
        </w:rPr>
        <w:t xml:space="preserve">, та </w:t>
      </w:r>
      <w:proofErr w:type="spellStart"/>
      <w:r w:rsidR="005342AA" w:rsidRPr="004F57FC">
        <w:rPr>
          <w:sz w:val="28"/>
          <w:szCs w:val="28"/>
        </w:rPr>
        <w:t>укладання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договорів</w:t>
      </w:r>
      <w:proofErr w:type="spellEnd"/>
      <w:r w:rsidR="005342AA" w:rsidRPr="004F57FC">
        <w:rPr>
          <w:sz w:val="28"/>
          <w:szCs w:val="28"/>
        </w:rPr>
        <w:t xml:space="preserve"> за </w:t>
      </w:r>
      <w:proofErr w:type="spellStart"/>
      <w:r w:rsidR="005342AA" w:rsidRPr="004F57FC">
        <w:rPr>
          <w:sz w:val="28"/>
          <w:szCs w:val="28"/>
        </w:rPr>
        <w:t>кожним</w:t>
      </w:r>
      <w:proofErr w:type="spellEnd"/>
      <w:r w:rsidR="005342AA" w:rsidRPr="004F57FC">
        <w:rPr>
          <w:sz w:val="28"/>
          <w:szCs w:val="28"/>
        </w:rPr>
        <w:t xml:space="preserve"> видом </w:t>
      </w:r>
      <w:proofErr w:type="spellStart"/>
      <w:r w:rsidR="005342AA" w:rsidRPr="004F57FC">
        <w:rPr>
          <w:sz w:val="28"/>
          <w:szCs w:val="28"/>
        </w:rPr>
        <w:t>відповідних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послуг</w:t>
      </w:r>
      <w:proofErr w:type="spellEnd"/>
      <w:r w:rsidR="005342AA" w:rsidRPr="004F57FC">
        <w:rPr>
          <w:sz w:val="28"/>
          <w:szCs w:val="28"/>
        </w:rPr>
        <w:t xml:space="preserve"> у межах </w:t>
      </w:r>
      <w:proofErr w:type="spellStart"/>
      <w:r w:rsidR="005342AA" w:rsidRPr="004F57FC">
        <w:rPr>
          <w:sz w:val="28"/>
          <w:szCs w:val="28"/>
        </w:rPr>
        <w:t>бюджетних</w:t>
      </w:r>
      <w:proofErr w:type="spellEnd"/>
      <w:r w:rsidR="005342AA" w:rsidRPr="004F57FC">
        <w:rPr>
          <w:sz w:val="28"/>
          <w:szCs w:val="28"/>
        </w:rPr>
        <w:t xml:space="preserve"> </w:t>
      </w:r>
      <w:proofErr w:type="spellStart"/>
      <w:r w:rsidR="005342AA" w:rsidRPr="004F57FC">
        <w:rPr>
          <w:sz w:val="28"/>
          <w:szCs w:val="28"/>
        </w:rPr>
        <w:t>асигнувань</w:t>
      </w:r>
      <w:proofErr w:type="spellEnd"/>
      <w:r w:rsidR="005342AA" w:rsidRPr="004F57FC">
        <w:rPr>
          <w:sz w:val="28"/>
          <w:szCs w:val="28"/>
        </w:rPr>
        <w:t xml:space="preserve">, </w:t>
      </w:r>
      <w:proofErr w:type="spellStart"/>
      <w:r w:rsidR="005342AA" w:rsidRPr="004F57FC">
        <w:rPr>
          <w:sz w:val="28"/>
          <w:szCs w:val="28"/>
        </w:rPr>
        <w:t>затверджених</w:t>
      </w:r>
      <w:proofErr w:type="spellEnd"/>
      <w:r w:rsidR="005342AA" w:rsidRPr="004F57FC">
        <w:rPr>
          <w:sz w:val="28"/>
          <w:szCs w:val="28"/>
        </w:rPr>
        <w:t xml:space="preserve"> у </w:t>
      </w:r>
      <w:proofErr w:type="spellStart"/>
      <w:r w:rsidR="005342AA" w:rsidRPr="004F57FC">
        <w:rPr>
          <w:sz w:val="28"/>
          <w:szCs w:val="28"/>
        </w:rPr>
        <w:t>кошторисі</w:t>
      </w:r>
      <w:proofErr w:type="spellEnd"/>
      <w:r w:rsidR="0064081F" w:rsidRPr="004F57FC">
        <w:rPr>
          <w:sz w:val="28"/>
          <w:szCs w:val="28"/>
          <w:lang w:val="uk-UA"/>
        </w:rPr>
        <w:t>.</w:t>
      </w:r>
    </w:p>
    <w:p w:rsidR="00DA5924" w:rsidRPr="004F57FC" w:rsidRDefault="002A5D0D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pacing w:val="-4"/>
          <w:sz w:val="28"/>
          <w:szCs w:val="28"/>
          <w:lang w:val="uk-UA"/>
        </w:rPr>
        <w:t>1</w:t>
      </w:r>
      <w:r w:rsidR="0009272E">
        <w:rPr>
          <w:spacing w:val="-4"/>
          <w:sz w:val="28"/>
          <w:szCs w:val="28"/>
          <w:lang w:val="uk-UA"/>
        </w:rPr>
        <w:t>4</w:t>
      </w:r>
      <w:r w:rsidR="00DA5924" w:rsidRPr="004F57FC">
        <w:rPr>
          <w:spacing w:val="-4"/>
          <w:sz w:val="28"/>
          <w:szCs w:val="28"/>
          <w:lang w:val="uk-UA"/>
        </w:rPr>
        <w:t xml:space="preserve">. Керуючись статтею 23 Бюджетного кодексу України надати право </w:t>
      </w:r>
      <w:r w:rsidR="00E14BBE" w:rsidRPr="004F57FC">
        <w:rPr>
          <w:spacing w:val="-2"/>
          <w:sz w:val="28"/>
          <w:szCs w:val="28"/>
          <w:lang w:val="uk-UA"/>
        </w:rPr>
        <w:t xml:space="preserve"> фінансовому управлінню Млинівської селищної ради</w:t>
      </w:r>
      <w:r w:rsidR="00DA5924" w:rsidRPr="004F57FC">
        <w:rPr>
          <w:spacing w:val="-4"/>
          <w:sz w:val="28"/>
          <w:szCs w:val="28"/>
          <w:lang w:val="uk-UA"/>
        </w:rPr>
        <w:t xml:space="preserve"> коригувати розпис </w:t>
      </w:r>
      <w:r w:rsidR="00660C1A" w:rsidRPr="004F57FC">
        <w:rPr>
          <w:sz w:val="28"/>
          <w:szCs w:val="28"/>
          <w:lang w:val="uk-UA"/>
        </w:rPr>
        <w:t>бюджету Млинівської селищної територіальної громади</w:t>
      </w:r>
      <w:r w:rsidR="00660C1A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>за напрямами видатків головн</w:t>
      </w:r>
      <w:r w:rsidR="000C4F8E" w:rsidRPr="004F57FC">
        <w:rPr>
          <w:spacing w:val="-4"/>
          <w:sz w:val="28"/>
          <w:szCs w:val="28"/>
          <w:lang w:val="uk-UA"/>
        </w:rPr>
        <w:t>ого</w:t>
      </w:r>
      <w:r w:rsidR="00DA5924" w:rsidRPr="004F57FC">
        <w:rPr>
          <w:spacing w:val="-4"/>
          <w:sz w:val="28"/>
          <w:szCs w:val="28"/>
          <w:lang w:val="uk-UA"/>
        </w:rPr>
        <w:t xml:space="preserve"> розпорядник</w:t>
      </w:r>
      <w:r w:rsidR="000C4F8E" w:rsidRPr="004F57FC">
        <w:rPr>
          <w:spacing w:val="-4"/>
          <w:sz w:val="28"/>
          <w:szCs w:val="28"/>
          <w:lang w:val="uk-UA"/>
        </w:rPr>
        <w:t>а</w:t>
      </w:r>
      <w:r w:rsidR="00DA5924" w:rsidRPr="004F57FC">
        <w:rPr>
          <w:spacing w:val="-4"/>
          <w:sz w:val="28"/>
          <w:szCs w:val="28"/>
          <w:lang w:val="uk-UA"/>
        </w:rPr>
        <w:t xml:space="preserve"> коштів бюджету</w:t>
      </w:r>
      <w:r w:rsidR="007B5073" w:rsidRPr="004F57FC">
        <w:rPr>
          <w:spacing w:val="-4"/>
          <w:sz w:val="28"/>
          <w:szCs w:val="28"/>
          <w:lang w:val="uk-UA"/>
        </w:rPr>
        <w:t>,</w:t>
      </w:r>
      <w:r w:rsidR="00DA5924" w:rsidRPr="004F57FC">
        <w:rPr>
          <w:spacing w:val="-4"/>
          <w:sz w:val="28"/>
          <w:szCs w:val="28"/>
          <w:lang w:val="uk-UA"/>
        </w:rPr>
        <w:t xml:space="preserve"> за кодами програмної класифікації видатків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у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>разі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 внесення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змін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>до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 наказів</w:t>
      </w:r>
      <w:r w:rsidR="007B5073" w:rsidRPr="004F57FC">
        <w:rPr>
          <w:spacing w:val="-4"/>
          <w:sz w:val="28"/>
          <w:szCs w:val="28"/>
          <w:lang w:val="uk-UA"/>
        </w:rPr>
        <w:t xml:space="preserve">  </w:t>
      </w:r>
      <w:r w:rsidR="00DA5924" w:rsidRPr="004F57FC">
        <w:rPr>
          <w:spacing w:val="-4"/>
          <w:sz w:val="28"/>
          <w:szCs w:val="28"/>
          <w:lang w:val="uk-UA"/>
        </w:rPr>
        <w:t xml:space="preserve"> Міністерства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 фінансів </w:t>
      </w:r>
      <w:r w:rsidR="007B5073" w:rsidRPr="004F57FC">
        <w:rPr>
          <w:spacing w:val="-4"/>
          <w:sz w:val="28"/>
          <w:szCs w:val="28"/>
          <w:lang w:val="uk-UA"/>
        </w:rPr>
        <w:t xml:space="preserve">     </w:t>
      </w:r>
      <w:r w:rsidR="00DA5924" w:rsidRPr="004F57FC">
        <w:rPr>
          <w:spacing w:val="-4"/>
          <w:sz w:val="28"/>
          <w:szCs w:val="28"/>
          <w:lang w:val="uk-UA"/>
        </w:rPr>
        <w:t xml:space="preserve">України </w:t>
      </w:r>
      <w:r w:rsidR="007B5073" w:rsidRPr="004F57FC">
        <w:rPr>
          <w:spacing w:val="-4"/>
          <w:sz w:val="28"/>
          <w:szCs w:val="28"/>
          <w:lang w:val="uk-UA"/>
        </w:rPr>
        <w:t xml:space="preserve">  </w:t>
      </w:r>
      <w:r w:rsidR="00DA5924" w:rsidRPr="004F57FC">
        <w:rPr>
          <w:spacing w:val="-4"/>
          <w:sz w:val="28"/>
          <w:szCs w:val="28"/>
          <w:lang w:val="uk-UA"/>
        </w:rPr>
        <w:t xml:space="preserve">від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14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січня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2011 року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№ 11 «Про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бюджетну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класифікацію»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(зі змінами) 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>та</w:t>
      </w:r>
      <w:r w:rsidR="007B5073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 від 20 вересня 2017 року № 793 «Про затвердження складових </w:t>
      </w:r>
      <w:r w:rsidR="000A17C9" w:rsidRPr="004F57FC">
        <w:rPr>
          <w:spacing w:val="-4"/>
          <w:sz w:val="28"/>
          <w:szCs w:val="28"/>
          <w:lang w:val="uk-UA"/>
        </w:rPr>
        <w:t>П</w:t>
      </w:r>
      <w:r w:rsidR="00DA5924" w:rsidRPr="004F57FC">
        <w:rPr>
          <w:spacing w:val="-4"/>
          <w:sz w:val="28"/>
          <w:szCs w:val="28"/>
          <w:lang w:val="uk-UA"/>
        </w:rPr>
        <w:t>рограмної класифікації видатків та кредитування місцев</w:t>
      </w:r>
      <w:r w:rsidR="000A17C9" w:rsidRPr="004F57FC">
        <w:rPr>
          <w:spacing w:val="-4"/>
          <w:sz w:val="28"/>
          <w:szCs w:val="28"/>
          <w:lang w:val="uk-UA"/>
        </w:rPr>
        <w:t>ого</w:t>
      </w:r>
      <w:r w:rsidR="00DA5924" w:rsidRPr="004F57FC">
        <w:rPr>
          <w:spacing w:val="-4"/>
          <w:sz w:val="28"/>
          <w:szCs w:val="28"/>
          <w:lang w:val="uk-UA"/>
        </w:rPr>
        <w:t xml:space="preserve"> бюджет</w:t>
      </w:r>
      <w:r w:rsidR="000A17C9" w:rsidRPr="004F57FC">
        <w:rPr>
          <w:spacing w:val="-4"/>
          <w:sz w:val="28"/>
          <w:szCs w:val="28"/>
          <w:lang w:val="uk-UA"/>
        </w:rPr>
        <w:t>у</w:t>
      </w:r>
      <w:r w:rsidR="00DA5924" w:rsidRPr="004F57FC">
        <w:rPr>
          <w:spacing w:val="-4"/>
          <w:sz w:val="28"/>
          <w:szCs w:val="28"/>
          <w:lang w:val="uk-UA"/>
        </w:rPr>
        <w:t>»,</w:t>
      </w:r>
      <w:r w:rsidR="009128D7" w:rsidRPr="004F57FC">
        <w:rPr>
          <w:spacing w:val="-4"/>
          <w:sz w:val="28"/>
          <w:szCs w:val="28"/>
          <w:lang w:val="uk-UA"/>
        </w:rPr>
        <w:t xml:space="preserve"> </w:t>
      </w:r>
      <w:r w:rsidR="00DA5924" w:rsidRPr="004F57FC">
        <w:rPr>
          <w:spacing w:val="-4"/>
          <w:sz w:val="28"/>
          <w:szCs w:val="28"/>
          <w:lang w:val="uk-UA"/>
        </w:rPr>
        <w:t xml:space="preserve">з наступним внесенням змін до рішення селищної  ради про </w:t>
      </w:r>
      <w:r w:rsidR="00F50341" w:rsidRPr="004F57FC">
        <w:rPr>
          <w:sz w:val="28"/>
          <w:szCs w:val="28"/>
          <w:lang w:val="uk-UA"/>
        </w:rPr>
        <w:t>бюджет Млинівської селищної</w:t>
      </w:r>
      <w:r w:rsidRPr="004F57FC">
        <w:rPr>
          <w:sz w:val="28"/>
          <w:szCs w:val="28"/>
          <w:lang w:val="uk-UA"/>
        </w:rPr>
        <w:t xml:space="preserve"> </w:t>
      </w:r>
      <w:r w:rsidR="00F50341" w:rsidRPr="004F57FC">
        <w:rPr>
          <w:sz w:val="28"/>
          <w:szCs w:val="28"/>
          <w:lang w:val="uk-UA"/>
        </w:rPr>
        <w:t>територіальної громади  на 202</w:t>
      </w:r>
      <w:r w:rsidR="00843F9E" w:rsidRPr="004F57FC">
        <w:rPr>
          <w:sz w:val="28"/>
          <w:szCs w:val="28"/>
          <w:lang w:val="uk-UA"/>
        </w:rPr>
        <w:t>5</w:t>
      </w:r>
      <w:r w:rsidR="00F50341" w:rsidRPr="004F57FC">
        <w:rPr>
          <w:sz w:val="28"/>
          <w:szCs w:val="28"/>
          <w:lang w:val="uk-UA"/>
        </w:rPr>
        <w:t xml:space="preserve"> рік</w:t>
      </w:r>
      <w:r w:rsidR="00DA5924" w:rsidRPr="004F57FC">
        <w:rPr>
          <w:spacing w:val="-4"/>
          <w:sz w:val="28"/>
          <w:szCs w:val="28"/>
          <w:lang w:val="uk-UA"/>
        </w:rPr>
        <w:t>.</w:t>
      </w:r>
    </w:p>
    <w:p w:rsidR="00DA5924" w:rsidRPr="004F57FC" w:rsidRDefault="00DA5924" w:rsidP="0059712E">
      <w:pPr>
        <w:ind w:firstLine="567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 </w:t>
      </w:r>
      <w:r w:rsidR="00856787" w:rsidRPr="004F57FC">
        <w:rPr>
          <w:sz w:val="28"/>
          <w:szCs w:val="28"/>
          <w:lang w:val="uk-UA"/>
        </w:rPr>
        <w:t>1</w:t>
      </w:r>
      <w:r w:rsidR="0009272E">
        <w:rPr>
          <w:sz w:val="28"/>
          <w:szCs w:val="28"/>
          <w:lang w:val="uk-UA"/>
        </w:rPr>
        <w:t>5</w:t>
      </w:r>
      <w:r w:rsidRPr="004F57FC">
        <w:rPr>
          <w:sz w:val="28"/>
          <w:szCs w:val="28"/>
          <w:lang w:val="uk-UA"/>
        </w:rPr>
        <w:t>. </w:t>
      </w:r>
      <w:r w:rsidR="00C71414" w:rsidRPr="004F57FC">
        <w:rPr>
          <w:sz w:val="28"/>
          <w:szCs w:val="28"/>
          <w:lang w:val="uk-UA"/>
        </w:rPr>
        <w:t>В</w:t>
      </w:r>
      <w:r w:rsidRPr="004F57FC">
        <w:rPr>
          <w:sz w:val="28"/>
          <w:szCs w:val="28"/>
          <w:lang w:val="uk-UA"/>
        </w:rPr>
        <w:t>икористовувати кошти резервного</w:t>
      </w:r>
      <w:r w:rsidR="00CB3F36" w:rsidRPr="004F57FC">
        <w:rPr>
          <w:sz w:val="28"/>
          <w:szCs w:val="28"/>
          <w:lang w:val="uk-UA"/>
        </w:rPr>
        <w:t xml:space="preserve"> </w:t>
      </w:r>
      <w:r w:rsidRPr="004F57FC">
        <w:rPr>
          <w:sz w:val="28"/>
          <w:szCs w:val="28"/>
          <w:lang w:val="uk-UA"/>
        </w:rPr>
        <w:t>фонду</w:t>
      </w:r>
      <w:r w:rsidR="00CB3F36" w:rsidRPr="004F57FC">
        <w:rPr>
          <w:sz w:val="28"/>
          <w:szCs w:val="28"/>
          <w:lang w:val="uk-UA"/>
        </w:rPr>
        <w:t xml:space="preserve">  </w:t>
      </w:r>
      <w:r w:rsidR="00D95EED" w:rsidRPr="004F57FC">
        <w:rPr>
          <w:sz w:val="28"/>
          <w:szCs w:val="28"/>
          <w:lang w:val="uk-UA"/>
        </w:rPr>
        <w:t xml:space="preserve">бюджету Млинівської селищної територіальної громади </w:t>
      </w:r>
      <w:r w:rsidRPr="004F57FC">
        <w:rPr>
          <w:sz w:val="28"/>
          <w:szCs w:val="28"/>
          <w:lang w:val="uk-UA"/>
        </w:rPr>
        <w:t xml:space="preserve">на </w:t>
      </w:r>
      <w:r w:rsidR="00AB2872" w:rsidRPr="004F57FC">
        <w:rPr>
          <w:sz w:val="28"/>
          <w:szCs w:val="28"/>
          <w:lang w:val="uk-UA"/>
        </w:rPr>
        <w:t xml:space="preserve">поточні та </w:t>
      </w:r>
      <w:r w:rsidRPr="004F57FC">
        <w:rPr>
          <w:sz w:val="28"/>
          <w:szCs w:val="28"/>
          <w:lang w:val="uk-UA"/>
        </w:rPr>
        <w:t>капітальні видатки</w:t>
      </w:r>
      <w:r w:rsidR="00F50341" w:rsidRPr="004F57FC">
        <w:rPr>
          <w:sz w:val="28"/>
          <w:szCs w:val="28"/>
          <w:lang w:val="uk-UA"/>
        </w:rPr>
        <w:t>,</w:t>
      </w:r>
      <w:r w:rsidR="00CB3F36" w:rsidRPr="004F57FC">
        <w:rPr>
          <w:sz w:val="28"/>
          <w:szCs w:val="28"/>
          <w:lang w:val="uk-UA"/>
        </w:rPr>
        <w:t xml:space="preserve"> </w:t>
      </w:r>
      <w:r w:rsidRPr="004F57FC">
        <w:rPr>
          <w:sz w:val="28"/>
          <w:szCs w:val="28"/>
          <w:lang w:val="uk-UA"/>
        </w:rPr>
        <w:t xml:space="preserve"> </w:t>
      </w:r>
      <w:r w:rsidR="00D95EED" w:rsidRPr="004F57FC">
        <w:rPr>
          <w:sz w:val="28"/>
          <w:szCs w:val="28"/>
          <w:lang w:val="uk-UA"/>
        </w:rPr>
        <w:t>в т.ч.</w:t>
      </w:r>
      <w:r w:rsidR="00CB3F36" w:rsidRPr="004F57FC">
        <w:rPr>
          <w:sz w:val="28"/>
          <w:szCs w:val="28"/>
          <w:lang w:val="uk-UA"/>
        </w:rPr>
        <w:t xml:space="preserve"> </w:t>
      </w:r>
      <w:r w:rsidRPr="004F57FC">
        <w:rPr>
          <w:sz w:val="28"/>
          <w:szCs w:val="28"/>
          <w:lang w:val="uk-UA"/>
        </w:rPr>
        <w:t>шляхом</w:t>
      </w:r>
      <w:r w:rsidR="00CB3F36" w:rsidRPr="004F57FC">
        <w:rPr>
          <w:sz w:val="28"/>
          <w:szCs w:val="28"/>
          <w:lang w:val="uk-UA"/>
        </w:rPr>
        <w:t xml:space="preserve">  </w:t>
      </w:r>
      <w:r w:rsidRPr="004F57FC">
        <w:rPr>
          <w:sz w:val="28"/>
          <w:szCs w:val="28"/>
          <w:lang w:val="uk-UA"/>
        </w:rPr>
        <w:t>передачі</w:t>
      </w:r>
      <w:r w:rsidR="00CB3F36" w:rsidRPr="004F57FC">
        <w:rPr>
          <w:sz w:val="28"/>
          <w:szCs w:val="28"/>
          <w:lang w:val="uk-UA"/>
        </w:rPr>
        <w:t xml:space="preserve"> коштів </w:t>
      </w:r>
      <w:r w:rsidRPr="004F57FC">
        <w:rPr>
          <w:sz w:val="28"/>
          <w:szCs w:val="28"/>
          <w:lang w:val="uk-UA"/>
        </w:rPr>
        <w:t>із загального</w:t>
      </w:r>
      <w:r w:rsidR="00CB3F36" w:rsidRPr="004F57FC">
        <w:rPr>
          <w:sz w:val="28"/>
          <w:szCs w:val="28"/>
          <w:lang w:val="uk-UA"/>
        </w:rPr>
        <w:t xml:space="preserve">  фонду до  бюджету  розвитку </w:t>
      </w:r>
      <w:r w:rsidR="00C71414" w:rsidRPr="004F57FC">
        <w:rPr>
          <w:sz w:val="28"/>
          <w:szCs w:val="28"/>
          <w:lang w:val="uk-UA"/>
        </w:rPr>
        <w:t>відповідно до Положення використання коштів резервного фонду бюджету Млинівської селищної територіальної громади</w:t>
      </w:r>
      <w:r w:rsidR="00B81D84" w:rsidRPr="004F57FC">
        <w:rPr>
          <w:sz w:val="28"/>
          <w:szCs w:val="28"/>
          <w:lang w:val="uk-UA"/>
        </w:rPr>
        <w:t>,</w:t>
      </w:r>
      <w:r w:rsidR="00C71414" w:rsidRPr="004F57FC">
        <w:rPr>
          <w:sz w:val="28"/>
          <w:szCs w:val="28"/>
          <w:lang w:val="uk-UA"/>
        </w:rPr>
        <w:t xml:space="preserve"> затвердженого рішенням Млинівської  селищної ради від 14 грудня 2023 року № 3138.</w:t>
      </w:r>
      <w:r w:rsidR="00CB3F36" w:rsidRPr="004F57FC">
        <w:rPr>
          <w:sz w:val="28"/>
          <w:szCs w:val="28"/>
          <w:lang w:val="uk-UA"/>
        </w:rPr>
        <w:t xml:space="preserve"> </w:t>
      </w:r>
    </w:p>
    <w:p w:rsidR="00DA5924" w:rsidRPr="004F57FC" w:rsidRDefault="004D02B1" w:rsidP="002B7C7A">
      <w:pPr>
        <w:shd w:val="clear" w:color="auto" w:fill="FFFFFF"/>
        <w:ind w:firstLine="450"/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>1</w:t>
      </w:r>
      <w:r w:rsidR="00486089" w:rsidRPr="004F57FC">
        <w:rPr>
          <w:sz w:val="28"/>
          <w:szCs w:val="28"/>
          <w:lang w:val="uk-UA"/>
        </w:rPr>
        <w:t>6</w:t>
      </w:r>
      <w:r w:rsidR="00DA5924" w:rsidRPr="004F57FC">
        <w:rPr>
          <w:sz w:val="28"/>
          <w:szCs w:val="28"/>
          <w:lang w:val="uk-UA"/>
        </w:rPr>
        <w:t xml:space="preserve">. Додатки 1 – </w:t>
      </w:r>
      <w:r w:rsidR="00FA5BEB" w:rsidRPr="004F57FC">
        <w:rPr>
          <w:sz w:val="28"/>
          <w:szCs w:val="28"/>
          <w:lang w:val="uk-UA"/>
        </w:rPr>
        <w:t>7</w:t>
      </w:r>
      <w:r w:rsidR="00DA5924" w:rsidRPr="004F57FC">
        <w:rPr>
          <w:sz w:val="28"/>
          <w:szCs w:val="28"/>
          <w:lang w:val="uk-UA"/>
        </w:rPr>
        <w:t xml:space="preserve">  до цього рішення є його невід’ємною частиною.</w:t>
      </w:r>
    </w:p>
    <w:p w:rsidR="00DA5924" w:rsidRPr="004F57FC" w:rsidRDefault="00DA5924" w:rsidP="0059712E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/>
        </w:rPr>
      </w:pPr>
      <w:bookmarkStart w:id="2" w:name="n131"/>
      <w:bookmarkEnd w:id="2"/>
      <w:r w:rsidRPr="004F57FC">
        <w:rPr>
          <w:sz w:val="28"/>
          <w:szCs w:val="28"/>
          <w:lang w:val="uk-UA"/>
        </w:rPr>
        <w:t>1</w:t>
      </w:r>
      <w:r w:rsidR="00486089" w:rsidRPr="004F57FC">
        <w:rPr>
          <w:sz w:val="28"/>
          <w:szCs w:val="28"/>
          <w:lang w:val="uk-UA"/>
        </w:rPr>
        <w:t>7</w:t>
      </w:r>
      <w:r w:rsidRPr="004F57FC">
        <w:rPr>
          <w:sz w:val="28"/>
          <w:szCs w:val="28"/>
          <w:lang w:val="uk-UA"/>
        </w:rPr>
        <w:t>. Це рішення набирає чинності з 01 січня 202</w:t>
      </w:r>
      <w:r w:rsidR="002B7C7A">
        <w:rPr>
          <w:sz w:val="28"/>
          <w:szCs w:val="28"/>
          <w:lang w:val="uk-UA"/>
        </w:rPr>
        <w:t>6</w:t>
      </w:r>
      <w:r w:rsidRPr="004F57FC">
        <w:rPr>
          <w:sz w:val="28"/>
          <w:szCs w:val="28"/>
          <w:lang w:val="uk-UA"/>
        </w:rPr>
        <w:t xml:space="preserve"> року.</w:t>
      </w:r>
    </w:p>
    <w:p w:rsidR="00DA5924" w:rsidRPr="004F57FC" w:rsidRDefault="000A17C9" w:rsidP="0059712E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1</w:t>
      </w:r>
      <w:r w:rsidR="00486089" w:rsidRPr="004F57FC">
        <w:rPr>
          <w:sz w:val="28"/>
          <w:szCs w:val="28"/>
          <w:lang w:val="uk-UA"/>
        </w:rPr>
        <w:t>8</w:t>
      </w:r>
      <w:r w:rsidR="00165113" w:rsidRPr="004F57FC">
        <w:rPr>
          <w:sz w:val="28"/>
          <w:szCs w:val="28"/>
          <w:lang w:val="uk-UA"/>
        </w:rPr>
        <w:t>. Відповідно до частини четвертої статті 28 Бюджетного кодексу України оприлюднити це рішення в десятиденний строк з дня його прийняття.</w:t>
      </w:r>
    </w:p>
    <w:p w:rsidR="00F50535" w:rsidRPr="004F57FC" w:rsidRDefault="0009272E" w:rsidP="0059712E">
      <w:pPr>
        <w:tabs>
          <w:tab w:val="left" w:pos="0"/>
          <w:tab w:val="left" w:pos="852"/>
        </w:tabs>
        <w:ind w:firstLine="567"/>
        <w:jc w:val="both"/>
        <w:rPr>
          <w:sz w:val="28"/>
          <w:szCs w:val="28"/>
          <w:lang w:val="uk-UA"/>
        </w:rPr>
      </w:pPr>
      <w:bookmarkStart w:id="3" w:name="n132"/>
      <w:bookmarkEnd w:id="3"/>
      <w:r>
        <w:rPr>
          <w:sz w:val="28"/>
          <w:szCs w:val="28"/>
          <w:lang w:val="uk-UA"/>
        </w:rPr>
        <w:t>19</w:t>
      </w:r>
      <w:r w:rsidR="00DA5924" w:rsidRPr="004F57FC">
        <w:rPr>
          <w:sz w:val="28"/>
          <w:szCs w:val="28"/>
          <w:lang w:val="uk-UA"/>
        </w:rPr>
        <w:t>. </w:t>
      </w:r>
      <w:r w:rsidR="00165113" w:rsidRPr="004F57FC">
        <w:rPr>
          <w:sz w:val="28"/>
          <w:szCs w:val="28"/>
          <w:lang w:val="uk-UA"/>
        </w:rPr>
        <w:t xml:space="preserve"> </w:t>
      </w:r>
      <w:r w:rsidR="00DA5924" w:rsidRPr="004F57FC">
        <w:rPr>
          <w:sz w:val="28"/>
          <w:szCs w:val="28"/>
          <w:lang w:val="uk-UA"/>
        </w:rPr>
        <w:t xml:space="preserve">Контроль за виконанням цього  </w:t>
      </w:r>
      <w:r w:rsidR="00027550" w:rsidRPr="004F57FC">
        <w:rPr>
          <w:sz w:val="28"/>
          <w:szCs w:val="28"/>
          <w:lang w:val="uk-UA"/>
        </w:rPr>
        <w:t>рішення покласти на постійну комісію з питань</w:t>
      </w:r>
      <w:r w:rsidR="00E80B8D" w:rsidRPr="004F57FC">
        <w:rPr>
          <w:sz w:val="28"/>
          <w:szCs w:val="28"/>
          <w:lang w:val="uk-UA"/>
        </w:rPr>
        <w:t xml:space="preserve"> планування, фінансів, бюджету та соціально-економічного розвитку</w:t>
      </w:r>
      <w:r w:rsidR="00027550" w:rsidRPr="004F57FC">
        <w:rPr>
          <w:sz w:val="28"/>
          <w:szCs w:val="28"/>
          <w:lang w:val="uk-UA"/>
        </w:rPr>
        <w:t>.</w:t>
      </w:r>
    </w:p>
    <w:p w:rsidR="00027550" w:rsidRPr="004F57FC" w:rsidRDefault="00027550" w:rsidP="0059712E">
      <w:pPr>
        <w:tabs>
          <w:tab w:val="left" w:pos="0"/>
          <w:tab w:val="left" w:pos="852"/>
        </w:tabs>
        <w:jc w:val="both"/>
        <w:rPr>
          <w:sz w:val="28"/>
          <w:szCs w:val="28"/>
          <w:lang w:val="uk-UA"/>
        </w:rPr>
      </w:pPr>
    </w:p>
    <w:p w:rsidR="00027550" w:rsidRPr="004F57FC" w:rsidRDefault="00027550" w:rsidP="0059712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027550" w:rsidRPr="004F57FC" w:rsidRDefault="00027550" w:rsidP="00027550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C84759" w:rsidRPr="004F57FC" w:rsidRDefault="00DE13BC" w:rsidP="00F50535">
      <w:pPr>
        <w:jc w:val="both"/>
        <w:rPr>
          <w:sz w:val="28"/>
          <w:szCs w:val="28"/>
          <w:lang w:val="uk-UA"/>
        </w:rPr>
      </w:pPr>
      <w:r w:rsidRPr="004F57FC">
        <w:rPr>
          <w:sz w:val="28"/>
          <w:szCs w:val="28"/>
          <w:lang w:val="uk-UA"/>
        </w:rPr>
        <w:t>С</w:t>
      </w:r>
      <w:r w:rsidR="00F50535" w:rsidRPr="004F57FC">
        <w:rPr>
          <w:sz w:val="28"/>
          <w:szCs w:val="28"/>
          <w:lang w:val="uk-UA"/>
        </w:rPr>
        <w:t>елищн</w:t>
      </w:r>
      <w:r w:rsidRPr="004F57FC">
        <w:rPr>
          <w:sz w:val="28"/>
          <w:szCs w:val="28"/>
          <w:lang w:val="uk-UA"/>
        </w:rPr>
        <w:t>ий</w:t>
      </w:r>
      <w:r w:rsidR="00F50535" w:rsidRPr="004F57FC">
        <w:rPr>
          <w:sz w:val="28"/>
          <w:szCs w:val="28"/>
          <w:lang w:val="uk-UA"/>
        </w:rPr>
        <w:t xml:space="preserve">  голов</w:t>
      </w:r>
      <w:r w:rsidRPr="004F57FC">
        <w:rPr>
          <w:sz w:val="28"/>
          <w:szCs w:val="28"/>
          <w:lang w:val="uk-UA"/>
        </w:rPr>
        <w:t>а</w:t>
      </w:r>
      <w:r w:rsidR="00F50535" w:rsidRPr="004F57FC">
        <w:rPr>
          <w:sz w:val="28"/>
          <w:szCs w:val="28"/>
          <w:lang w:val="uk-UA"/>
        </w:rPr>
        <w:t xml:space="preserve">                  </w:t>
      </w:r>
      <w:r w:rsidR="009E7EAB" w:rsidRPr="004F57FC">
        <w:rPr>
          <w:sz w:val="28"/>
          <w:szCs w:val="28"/>
          <w:lang w:val="uk-UA"/>
        </w:rPr>
        <w:t xml:space="preserve">                              </w:t>
      </w:r>
      <w:r w:rsidR="009E7EAB" w:rsidRPr="004F57FC">
        <w:rPr>
          <w:sz w:val="28"/>
          <w:szCs w:val="28"/>
          <w:lang w:val="uk-UA"/>
        </w:rPr>
        <w:tab/>
      </w:r>
      <w:r w:rsidR="00F50535" w:rsidRPr="004F57FC">
        <w:rPr>
          <w:sz w:val="28"/>
          <w:szCs w:val="28"/>
          <w:lang w:val="uk-UA"/>
        </w:rPr>
        <w:tab/>
      </w:r>
      <w:r w:rsidR="009E7EAB" w:rsidRPr="004F57FC">
        <w:rPr>
          <w:sz w:val="28"/>
          <w:szCs w:val="28"/>
          <w:lang w:val="uk-UA"/>
        </w:rPr>
        <w:t xml:space="preserve">Дмитро </w:t>
      </w:r>
      <w:r w:rsidR="000920D6" w:rsidRPr="004F57FC">
        <w:rPr>
          <w:sz w:val="28"/>
          <w:szCs w:val="28"/>
          <w:lang w:val="uk-UA"/>
        </w:rPr>
        <w:t>Л</w:t>
      </w:r>
      <w:r w:rsidR="009E7EAB" w:rsidRPr="004F57FC">
        <w:rPr>
          <w:sz w:val="28"/>
          <w:szCs w:val="28"/>
          <w:lang w:val="uk-UA"/>
        </w:rPr>
        <w:t>ЕВИЦЬКИЙ</w:t>
      </w:r>
      <w:r w:rsidR="00F50535" w:rsidRPr="004F57FC">
        <w:rPr>
          <w:sz w:val="28"/>
          <w:szCs w:val="28"/>
          <w:lang w:val="uk-UA"/>
        </w:rPr>
        <w:t xml:space="preserve">  </w:t>
      </w:r>
    </w:p>
    <w:p w:rsidR="003938DB" w:rsidRPr="004F57FC" w:rsidRDefault="003938DB" w:rsidP="00F50535">
      <w:pPr>
        <w:jc w:val="both"/>
        <w:rPr>
          <w:sz w:val="28"/>
          <w:szCs w:val="28"/>
          <w:lang w:val="uk-UA"/>
        </w:rPr>
      </w:pPr>
    </w:p>
    <w:sectPr w:rsidR="003938DB" w:rsidRPr="004F57FC" w:rsidSect="003569C3">
      <w:headerReference w:type="even" r:id="rId13"/>
      <w:headerReference w:type="default" r:id="rId14"/>
      <w:pgSz w:w="11907" w:h="16840" w:code="9"/>
      <w:pgMar w:top="1134" w:right="567" w:bottom="1134" w:left="1701" w:header="425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E14" w:rsidRDefault="00044E14">
      <w:r>
        <w:separator/>
      </w:r>
    </w:p>
  </w:endnote>
  <w:endnote w:type="continuationSeparator" w:id="0">
    <w:p w:rsidR="00044E14" w:rsidRDefault="00044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E14" w:rsidRDefault="00044E14">
      <w:r>
        <w:separator/>
      </w:r>
    </w:p>
  </w:footnote>
  <w:footnote w:type="continuationSeparator" w:id="0">
    <w:p w:rsidR="00044E14" w:rsidRDefault="00044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59512D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34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DEE" w:rsidRDefault="0059512D">
    <w:pPr>
      <w:pStyle w:val="a6"/>
      <w:jc w:val="center"/>
    </w:pPr>
    <w:r>
      <w:rPr>
        <w:noProof/>
      </w:rPr>
      <w:fldChar w:fldCharType="begin"/>
    </w:r>
    <w:r w:rsidR="002F06CF">
      <w:rPr>
        <w:noProof/>
      </w:rPr>
      <w:instrText xml:space="preserve"> PAGE   \* MERGEFORMAT </w:instrText>
    </w:r>
    <w:r>
      <w:rPr>
        <w:noProof/>
      </w:rPr>
      <w:fldChar w:fldCharType="separate"/>
    </w:r>
    <w:r w:rsidR="00E52880">
      <w:rPr>
        <w:noProof/>
      </w:rPr>
      <w:t>2</w:t>
    </w:r>
    <w:r>
      <w:rPr>
        <w:noProof/>
      </w:rPr>
      <w:fldChar w:fldCharType="end"/>
    </w:r>
  </w:p>
  <w:p w:rsidR="00C14A27" w:rsidRPr="00C14A27" w:rsidRDefault="00C14A27" w:rsidP="00C14A27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B775E"/>
    <w:multiLevelType w:val="hybridMultilevel"/>
    <w:tmpl w:val="9F225C76"/>
    <w:lvl w:ilvl="0" w:tplc="8A626C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25"/>
    <w:rsid w:val="00010DAB"/>
    <w:rsid w:val="0001233D"/>
    <w:rsid w:val="00012F81"/>
    <w:rsid w:val="00014461"/>
    <w:rsid w:val="00020902"/>
    <w:rsid w:val="00021D5F"/>
    <w:rsid w:val="000251F1"/>
    <w:rsid w:val="00025614"/>
    <w:rsid w:val="00027550"/>
    <w:rsid w:val="00030082"/>
    <w:rsid w:val="000315AB"/>
    <w:rsid w:val="000321F9"/>
    <w:rsid w:val="00032C80"/>
    <w:rsid w:val="0003705B"/>
    <w:rsid w:val="00037C7A"/>
    <w:rsid w:val="00043217"/>
    <w:rsid w:val="00044E14"/>
    <w:rsid w:val="00052A34"/>
    <w:rsid w:val="00052E3F"/>
    <w:rsid w:val="00053620"/>
    <w:rsid w:val="0005610A"/>
    <w:rsid w:val="00057277"/>
    <w:rsid w:val="00062972"/>
    <w:rsid w:val="00063728"/>
    <w:rsid w:val="00063A9C"/>
    <w:rsid w:val="00072332"/>
    <w:rsid w:val="00084005"/>
    <w:rsid w:val="000920D6"/>
    <w:rsid w:val="0009272E"/>
    <w:rsid w:val="00093174"/>
    <w:rsid w:val="000A0DE4"/>
    <w:rsid w:val="000A17C9"/>
    <w:rsid w:val="000A3BA1"/>
    <w:rsid w:val="000B6516"/>
    <w:rsid w:val="000B6F82"/>
    <w:rsid w:val="000B77E6"/>
    <w:rsid w:val="000C4F8E"/>
    <w:rsid w:val="000D0921"/>
    <w:rsid w:val="000F273B"/>
    <w:rsid w:val="000F36C0"/>
    <w:rsid w:val="000F3D1E"/>
    <w:rsid w:val="00103DEE"/>
    <w:rsid w:val="00104296"/>
    <w:rsid w:val="00110607"/>
    <w:rsid w:val="00116009"/>
    <w:rsid w:val="001250F6"/>
    <w:rsid w:val="00130275"/>
    <w:rsid w:val="0013113A"/>
    <w:rsid w:val="00133DEB"/>
    <w:rsid w:val="00147F86"/>
    <w:rsid w:val="001514C2"/>
    <w:rsid w:val="00165113"/>
    <w:rsid w:val="00196CBC"/>
    <w:rsid w:val="001A0DC5"/>
    <w:rsid w:val="001A4CDD"/>
    <w:rsid w:val="001A5A57"/>
    <w:rsid w:val="001A5FC2"/>
    <w:rsid w:val="001A73CE"/>
    <w:rsid w:val="001C02AC"/>
    <w:rsid w:val="001C1E8E"/>
    <w:rsid w:val="001C27EF"/>
    <w:rsid w:val="001C48AA"/>
    <w:rsid w:val="001C4ABF"/>
    <w:rsid w:val="001C61F0"/>
    <w:rsid w:val="001C6B09"/>
    <w:rsid w:val="001E2341"/>
    <w:rsid w:val="001E54A5"/>
    <w:rsid w:val="001F188C"/>
    <w:rsid w:val="001F37E8"/>
    <w:rsid w:val="00216121"/>
    <w:rsid w:val="00220FED"/>
    <w:rsid w:val="002231F7"/>
    <w:rsid w:val="0022331E"/>
    <w:rsid w:val="00224089"/>
    <w:rsid w:val="00232F2C"/>
    <w:rsid w:val="00236907"/>
    <w:rsid w:val="00242536"/>
    <w:rsid w:val="0024347C"/>
    <w:rsid w:val="00244EFE"/>
    <w:rsid w:val="00253B9E"/>
    <w:rsid w:val="00254DEE"/>
    <w:rsid w:val="00256F15"/>
    <w:rsid w:val="002635C0"/>
    <w:rsid w:val="002649F1"/>
    <w:rsid w:val="00267E2A"/>
    <w:rsid w:val="00270E4F"/>
    <w:rsid w:val="00272C9B"/>
    <w:rsid w:val="00282E94"/>
    <w:rsid w:val="00283750"/>
    <w:rsid w:val="00284E78"/>
    <w:rsid w:val="0029276D"/>
    <w:rsid w:val="00293E39"/>
    <w:rsid w:val="002943E2"/>
    <w:rsid w:val="00296E7F"/>
    <w:rsid w:val="002972E3"/>
    <w:rsid w:val="002A18E1"/>
    <w:rsid w:val="002A5D0D"/>
    <w:rsid w:val="002A76BB"/>
    <w:rsid w:val="002B0353"/>
    <w:rsid w:val="002B124D"/>
    <w:rsid w:val="002B7C7A"/>
    <w:rsid w:val="002D2832"/>
    <w:rsid w:val="002D7F3D"/>
    <w:rsid w:val="002E1D27"/>
    <w:rsid w:val="002F06CF"/>
    <w:rsid w:val="002F3967"/>
    <w:rsid w:val="0030577C"/>
    <w:rsid w:val="0030777C"/>
    <w:rsid w:val="003107BB"/>
    <w:rsid w:val="00324E7B"/>
    <w:rsid w:val="003275CD"/>
    <w:rsid w:val="00330BC2"/>
    <w:rsid w:val="0033441F"/>
    <w:rsid w:val="00336499"/>
    <w:rsid w:val="00337141"/>
    <w:rsid w:val="00340961"/>
    <w:rsid w:val="00345089"/>
    <w:rsid w:val="003569C3"/>
    <w:rsid w:val="00364725"/>
    <w:rsid w:val="00373016"/>
    <w:rsid w:val="0038410E"/>
    <w:rsid w:val="003854DC"/>
    <w:rsid w:val="00385A72"/>
    <w:rsid w:val="00393296"/>
    <w:rsid w:val="003938DB"/>
    <w:rsid w:val="00393ABD"/>
    <w:rsid w:val="0039732F"/>
    <w:rsid w:val="003A390D"/>
    <w:rsid w:val="003C4EB3"/>
    <w:rsid w:val="003C5492"/>
    <w:rsid w:val="003D30D4"/>
    <w:rsid w:val="003D5AD4"/>
    <w:rsid w:val="003D7E30"/>
    <w:rsid w:val="003E28AA"/>
    <w:rsid w:val="003E57A5"/>
    <w:rsid w:val="003F6C62"/>
    <w:rsid w:val="00402960"/>
    <w:rsid w:val="00403867"/>
    <w:rsid w:val="00405AE4"/>
    <w:rsid w:val="00416F3D"/>
    <w:rsid w:val="004177F0"/>
    <w:rsid w:val="004210B2"/>
    <w:rsid w:val="00424AB7"/>
    <w:rsid w:val="00433415"/>
    <w:rsid w:val="00435D85"/>
    <w:rsid w:val="00437B0C"/>
    <w:rsid w:val="004511A4"/>
    <w:rsid w:val="0045288B"/>
    <w:rsid w:val="0045328C"/>
    <w:rsid w:val="00455627"/>
    <w:rsid w:val="00456ECE"/>
    <w:rsid w:val="004710C3"/>
    <w:rsid w:val="00483956"/>
    <w:rsid w:val="00486089"/>
    <w:rsid w:val="004A04FD"/>
    <w:rsid w:val="004A7B61"/>
    <w:rsid w:val="004B060D"/>
    <w:rsid w:val="004B6FBB"/>
    <w:rsid w:val="004C2F7D"/>
    <w:rsid w:val="004D02B1"/>
    <w:rsid w:val="004D13B9"/>
    <w:rsid w:val="004D6F5E"/>
    <w:rsid w:val="004E0776"/>
    <w:rsid w:val="004E0AD7"/>
    <w:rsid w:val="004E3331"/>
    <w:rsid w:val="004E6E48"/>
    <w:rsid w:val="004E7889"/>
    <w:rsid w:val="004F0EB3"/>
    <w:rsid w:val="004F57FC"/>
    <w:rsid w:val="00500B16"/>
    <w:rsid w:val="00501BEF"/>
    <w:rsid w:val="00502F64"/>
    <w:rsid w:val="005120FE"/>
    <w:rsid w:val="005169F7"/>
    <w:rsid w:val="00516F58"/>
    <w:rsid w:val="005179FB"/>
    <w:rsid w:val="00523527"/>
    <w:rsid w:val="00524A2C"/>
    <w:rsid w:val="005320BD"/>
    <w:rsid w:val="0053385F"/>
    <w:rsid w:val="005342AA"/>
    <w:rsid w:val="00535E2F"/>
    <w:rsid w:val="005435B7"/>
    <w:rsid w:val="00545A19"/>
    <w:rsid w:val="00545CBD"/>
    <w:rsid w:val="00547F6D"/>
    <w:rsid w:val="005559FF"/>
    <w:rsid w:val="00555AC1"/>
    <w:rsid w:val="005624FD"/>
    <w:rsid w:val="005634CF"/>
    <w:rsid w:val="00565E59"/>
    <w:rsid w:val="00567264"/>
    <w:rsid w:val="0057115B"/>
    <w:rsid w:val="0057369A"/>
    <w:rsid w:val="005752BF"/>
    <w:rsid w:val="00583C7C"/>
    <w:rsid w:val="00586AB3"/>
    <w:rsid w:val="00587818"/>
    <w:rsid w:val="0059512D"/>
    <w:rsid w:val="00595F30"/>
    <w:rsid w:val="0059712E"/>
    <w:rsid w:val="005A04F6"/>
    <w:rsid w:val="005A0E88"/>
    <w:rsid w:val="005A58EA"/>
    <w:rsid w:val="005A69CB"/>
    <w:rsid w:val="005B5058"/>
    <w:rsid w:val="005C0DEC"/>
    <w:rsid w:val="005C2C19"/>
    <w:rsid w:val="005D30A1"/>
    <w:rsid w:val="005D5F5D"/>
    <w:rsid w:val="005D69B3"/>
    <w:rsid w:val="005E06EC"/>
    <w:rsid w:val="005E16C2"/>
    <w:rsid w:val="005E4961"/>
    <w:rsid w:val="005F4FA4"/>
    <w:rsid w:val="0060044C"/>
    <w:rsid w:val="0060066D"/>
    <w:rsid w:val="006112B7"/>
    <w:rsid w:val="006136F4"/>
    <w:rsid w:val="00640795"/>
    <w:rsid w:val="0064081F"/>
    <w:rsid w:val="0064324C"/>
    <w:rsid w:val="00646A13"/>
    <w:rsid w:val="00660C1A"/>
    <w:rsid w:val="006610B2"/>
    <w:rsid w:val="00661CF3"/>
    <w:rsid w:val="006658AC"/>
    <w:rsid w:val="006659E6"/>
    <w:rsid w:val="006711C1"/>
    <w:rsid w:val="006830AF"/>
    <w:rsid w:val="00685046"/>
    <w:rsid w:val="0068674B"/>
    <w:rsid w:val="00687F4C"/>
    <w:rsid w:val="0069358D"/>
    <w:rsid w:val="00694566"/>
    <w:rsid w:val="00694C74"/>
    <w:rsid w:val="006B1E7B"/>
    <w:rsid w:val="006B46CD"/>
    <w:rsid w:val="006C109B"/>
    <w:rsid w:val="006C23AF"/>
    <w:rsid w:val="006D425E"/>
    <w:rsid w:val="006D7440"/>
    <w:rsid w:val="006E0138"/>
    <w:rsid w:val="006F0537"/>
    <w:rsid w:val="006F0A0D"/>
    <w:rsid w:val="00707224"/>
    <w:rsid w:val="00713760"/>
    <w:rsid w:val="00714A18"/>
    <w:rsid w:val="00717099"/>
    <w:rsid w:val="00722017"/>
    <w:rsid w:val="00731BD9"/>
    <w:rsid w:val="00732832"/>
    <w:rsid w:val="0073638B"/>
    <w:rsid w:val="00742E7E"/>
    <w:rsid w:val="00744EDF"/>
    <w:rsid w:val="007451FC"/>
    <w:rsid w:val="00746A34"/>
    <w:rsid w:val="00747AC6"/>
    <w:rsid w:val="007500BC"/>
    <w:rsid w:val="00773114"/>
    <w:rsid w:val="0077371D"/>
    <w:rsid w:val="00780C95"/>
    <w:rsid w:val="00782B97"/>
    <w:rsid w:val="00785548"/>
    <w:rsid w:val="00796316"/>
    <w:rsid w:val="007B11A7"/>
    <w:rsid w:val="007B2B25"/>
    <w:rsid w:val="007B5073"/>
    <w:rsid w:val="007C46D0"/>
    <w:rsid w:val="007C7F1E"/>
    <w:rsid w:val="007D0028"/>
    <w:rsid w:val="007D7548"/>
    <w:rsid w:val="007F23B4"/>
    <w:rsid w:val="007F7646"/>
    <w:rsid w:val="00801E45"/>
    <w:rsid w:val="008060EF"/>
    <w:rsid w:val="008153B1"/>
    <w:rsid w:val="00815932"/>
    <w:rsid w:val="00816242"/>
    <w:rsid w:val="00817498"/>
    <w:rsid w:val="008263D5"/>
    <w:rsid w:val="008303C8"/>
    <w:rsid w:val="00831D81"/>
    <w:rsid w:val="00836E97"/>
    <w:rsid w:val="00841A59"/>
    <w:rsid w:val="00843F9E"/>
    <w:rsid w:val="00845BBB"/>
    <w:rsid w:val="00856787"/>
    <w:rsid w:val="00860F99"/>
    <w:rsid w:val="008630DF"/>
    <w:rsid w:val="008678FF"/>
    <w:rsid w:val="00872590"/>
    <w:rsid w:val="00874912"/>
    <w:rsid w:val="0088069D"/>
    <w:rsid w:val="00881020"/>
    <w:rsid w:val="00884BBD"/>
    <w:rsid w:val="00884E5C"/>
    <w:rsid w:val="008878E9"/>
    <w:rsid w:val="008901DC"/>
    <w:rsid w:val="0089320B"/>
    <w:rsid w:val="008941F1"/>
    <w:rsid w:val="008970F2"/>
    <w:rsid w:val="00897F81"/>
    <w:rsid w:val="008A5AFB"/>
    <w:rsid w:val="008A5E97"/>
    <w:rsid w:val="008A6880"/>
    <w:rsid w:val="008A7270"/>
    <w:rsid w:val="008B59CA"/>
    <w:rsid w:val="008B76F2"/>
    <w:rsid w:val="008C46F9"/>
    <w:rsid w:val="008D1890"/>
    <w:rsid w:val="008D45CC"/>
    <w:rsid w:val="008E2AD5"/>
    <w:rsid w:val="008E45ED"/>
    <w:rsid w:val="008E48A2"/>
    <w:rsid w:val="008F1DC1"/>
    <w:rsid w:val="008F2E12"/>
    <w:rsid w:val="008F6E41"/>
    <w:rsid w:val="008F7959"/>
    <w:rsid w:val="008F7DDF"/>
    <w:rsid w:val="0090156A"/>
    <w:rsid w:val="00904F1C"/>
    <w:rsid w:val="009128D7"/>
    <w:rsid w:val="009160AB"/>
    <w:rsid w:val="009214F3"/>
    <w:rsid w:val="00925CB1"/>
    <w:rsid w:val="009268A6"/>
    <w:rsid w:val="00930C7F"/>
    <w:rsid w:val="00933899"/>
    <w:rsid w:val="009373DF"/>
    <w:rsid w:val="00944109"/>
    <w:rsid w:val="009638DF"/>
    <w:rsid w:val="00976E14"/>
    <w:rsid w:val="00984A4E"/>
    <w:rsid w:val="00984A56"/>
    <w:rsid w:val="00991826"/>
    <w:rsid w:val="009A15CE"/>
    <w:rsid w:val="009A3AFA"/>
    <w:rsid w:val="009B02D8"/>
    <w:rsid w:val="009B2B16"/>
    <w:rsid w:val="009B4F5B"/>
    <w:rsid w:val="009B6BE4"/>
    <w:rsid w:val="009B7A71"/>
    <w:rsid w:val="009C565D"/>
    <w:rsid w:val="009C67CD"/>
    <w:rsid w:val="009D7587"/>
    <w:rsid w:val="009E3E13"/>
    <w:rsid w:val="009E6D13"/>
    <w:rsid w:val="009E7EAB"/>
    <w:rsid w:val="00A004E1"/>
    <w:rsid w:val="00A010DD"/>
    <w:rsid w:val="00A05039"/>
    <w:rsid w:val="00A15165"/>
    <w:rsid w:val="00A2397D"/>
    <w:rsid w:val="00A251A4"/>
    <w:rsid w:val="00A2572C"/>
    <w:rsid w:val="00A30D77"/>
    <w:rsid w:val="00A52892"/>
    <w:rsid w:val="00A57189"/>
    <w:rsid w:val="00A57CAB"/>
    <w:rsid w:val="00A61373"/>
    <w:rsid w:val="00A75986"/>
    <w:rsid w:val="00A83459"/>
    <w:rsid w:val="00A91B47"/>
    <w:rsid w:val="00A928A4"/>
    <w:rsid w:val="00AA23B4"/>
    <w:rsid w:val="00AB2872"/>
    <w:rsid w:val="00AC1B82"/>
    <w:rsid w:val="00AC3B54"/>
    <w:rsid w:val="00AC4554"/>
    <w:rsid w:val="00AC531F"/>
    <w:rsid w:val="00AE7458"/>
    <w:rsid w:val="00AF3225"/>
    <w:rsid w:val="00AF4AE8"/>
    <w:rsid w:val="00B06256"/>
    <w:rsid w:val="00B06CE7"/>
    <w:rsid w:val="00B1007A"/>
    <w:rsid w:val="00B3178D"/>
    <w:rsid w:val="00B332C0"/>
    <w:rsid w:val="00B338E1"/>
    <w:rsid w:val="00B33915"/>
    <w:rsid w:val="00B35B7F"/>
    <w:rsid w:val="00B37F26"/>
    <w:rsid w:val="00B5584B"/>
    <w:rsid w:val="00B65769"/>
    <w:rsid w:val="00B8075F"/>
    <w:rsid w:val="00B81ABC"/>
    <w:rsid w:val="00B81D84"/>
    <w:rsid w:val="00B90652"/>
    <w:rsid w:val="00B9134D"/>
    <w:rsid w:val="00B92049"/>
    <w:rsid w:val="00B94C83"/>
    <w:rsid w:val="00B95203"/>
    <w:rsid w:val="00BB3C4A"/>
    <w:rsid w:val="00BB760F"/>
    <w:rsid w:val="00BC795F"/>
    <w:rsid w:val="00BD1820"/>
    <w:rsid w:val="00BD3B00"/>
    <w:rsid w:val="00BD70EF"/>
    <w:rsid w:val="00BD784C"/>
    <w:rsid w:val="00BE1238"/>
    <w:rsid w:val="00BF2B52"/>
    <w:rsid w:val="00BF6044"/>
    <w:rsid w:val="00BF695C"/>
    <w:rsid w:val="00C077FA"/>
    <w:rsid w:val="00C07B3C"/>
    <w:rsid w:val="00C12010"/>
    <w:rsid w:val="00C14A27"/>
    <w:rsid w:val="00C1793D"/>
    <w:rsid w:val="00C20301"/>
    <w:rsid w:val="00C22B69"/>
    <w:rsid w:val="00C25275"/>
    <w:rsid w:val="00C279FB"/>
    <w:rsid w:val="00C27AE3"/>
    <w:rsid w:val="00C35F4A"/>
    <w:rsid w:val="00C369E3"/>
    <w:rsid w:val="00C406FD"/>
    <w:rsid w:val="00C41647"/>
    <w:rsid w:val="00C4260F"/>
    <w:rsid w:val="00C46E5B"/>
    <w:rsid w:val="00C5266F"/>
    <w:rsid w:val="00C52A8E"/>
    <w:rsid w:val="00C576AE"/>
    <w:rsid w:val="00C57A7A"/>
    <w:rsid w:val="00C6020A"/>
    <w:rsid w:val="00C62E3A"/>
    <w:rsid w:val="00C71414"/>
    <w:rsid w:val="00C71AC4"/>
    <w:rsid w:val="00C839D5"/>
    <w:rsid w:val="00C84022"/>
    <w:rsid w:val="00C84759"/>
    <w:rsid w:val="00C96DDF"/>
    <w:rsid w:val="00C9799D"/>
    <w:rsid w:val="00CA1043"/>
    <w:rsid w:val="00CA4FC3"/>
    <w:rsid w:val="00CA6920"/>
    <w:rsid w:val="00CB0759"/>
    <w:rsid w:val="00CB1656"/>
    <w:rsid w:val="00CB3F36"/>
    <w:rsid w:val="00CD1A8D"/>
    <w:rsid w:val="00CF2F3F"/>
    <w:rsid w:val="00CF32BD"/>
    <w:rsid w:val="00CF7DC9"/>
    <w:rsid w:val="00D140AC"/>
    <w:rsid w:val="00D16ED1"/>
    <w:rsid w:val="00D2438E"/>
    <w:rsid w:val="00D50483"/>
    <w:rsid w:val="00D618E4"/>
    <w:rsid w:val="00D64F62"/>
    <w:rsid w:val="00D76A19"/>
    <w:rsid w:val="00D95EED"/>
    <w:rsid w:val="00DA4699"/>
    <w:rsid w:val="00DA5924"/>
    <w:rsid w:val="00DB1F36"/>
    <w:rsid w:val="00DB4E4D"/>
    <w:rsid w:val="00DB7E65"/>
    <w:rsid w:val="00DC0E61"/>
    <w:rsid w:val="00DC4DCD"/>
    <w:rsid w:val="00DC5B1B"/>
    <w:rsid w:val="00DC6373"/>
    <w:rsid w:val="00DC7F8E"/>
    <w:rsid w:val="00DE13BC"/>
    <w:rsid w:val="00DE746D"/>
    <w:rsid w:val="00DF7C3B"/>
    <w:rsid w:val="00E01AAE"/>
    <w:rsid w:val="00E0366B"/>
    <w:rsid w:val="00E03D7A"/>
    <w:rsid w:val="00E046B3"/>
    <w:rsid w:val="00E053C7"/>
    <w:rsid w:val="00E0577E"/>
    <w:rsid w:val="00E1035E"/>
    <w:rsid w:val="00E11C80"/>
    <w:rsid w:val="00E14BBE"/>
    <w:rsid w:val="00E15A14"/>
    <w:rsid w:val="00E21451"/>
    <w:rsid w:val="00E30887"/>
    <w:rsid w:val="00E32BE8"/>
    <w:rsid w:val="00E43D11"/>
    <w:rsid w:val="00E4590B"/>
    <w:rsid w:val="00E52880"/>
    <w:rsid w:val="00E5618F"/>
    <w:rsid w:val="00E6169A"/>
    <w:rsid w:val="00E6435F"/>
    <w:rsid w:val="00E660A6"/>
    <w:rsid w:val="00E73908"/>
    <w:rsid w:val="00E80B8D"/>
    <w:rsid w:val="00E82D1A"/>
    <w:rsid w:val="00E842E7"/>
    <w:rsid w:val="00E850D7"/>
    <w:rsid w:val="00E8680E"/>
    <w:rsid w:val="00E9036F"/>
    <w:rsid w:val="00E9105D"/>
    <w:rsid w:val="00EA0C2A"/>
    <w:rsid w:val="00EA0C70"/>
    <w:rsid w:val="00EA2D25"/>
    <w:rsid w:val="00EA4142"/>
    <w:rsid w:val="00EA5AB4"/>
    <w:rsid w:val="00EA6E75"/>
    <w:rsid w:val="00EB0E68"/>
    <w:rsid w:val="00EB0E82"/>
    <w:rsid w:val="00EB1668"/>
    <w:rsid w:val="00EB3C6D"/>
    <w:rsid w:val="00EB5B80"/>
    <w:rsid w:val="00EC2403"/>
    <w:rsid w:val="00EC3E8F"/>
    <w:rsid w:val="00ED0DDA"/>
    <w:rsid w:val="00ED1859"/>
    <w:rsid w:val="00ED7AA9"/>
    <w:rsid w:val="00ED7EF0"/>
    <w:rsid w:val="00EE61D2"/>
    <w:rsid w:val="00EF0BD1"/>
    <w:rsid w:val="00EF50A2"/>
    <w:rsid w:val="00F011FD"/>
    <w:rsid w:val="00F15358"/>
    <w:rsid w:val="00F16FCA"/>
    <w:rsid w:val="00F201BE"/>
    <w:rsid w:val="00F214A8"/>
    <w:rsid w:val="00F25CCA"/>
    <w:rsid w:val="00F25DBA"/>
    <w:rsid w:val="00F300DB"/>
    <w:rsid w:val="00F31AC8"/>
    <w:rsid w:val="00F32CA2"/>
    <w:rsid w:val="00F3609C"/>
    <w:rsid w:val="00F41CD8"/>
    <w:rsid w:val="00F41E56"/>
    <w:rsid w:val="00F44FF6"/>
    <w:rsid w:val="00F47BC3"/>
    <w:rsid w:val="00F50341"/>
    <w:rsid w:val="00F50535"/>
    <w:rsid w:val="00F52F83"/>
    <w:rsid w:val="00F53749"/>
    <w:rsid w:val="00F5472B"/>
    <w:rsid w:val="00F5515F"/>
    <w:rsid w:val="00F56FC3"/>
    <w:rsid w:val="00F635BD"/>
    <w:rsid w:val="00F6606D"/>
    <w:rsid w:val="00F749A6"/>
    <w:rsid w:val="00F81FA8"/>
    <w:rsid w:val="00F83482"/>
    <w:rsid w:val="00F84826"/>
    <w:rsid w:val="00FA5BEB"/>
    <w:rsid w:val="00FA64CD"/>
    <w:rsid w:val="00FB03C6"/>
    <w:rsid w:val="00FC196A"/>
    <w:rsid w:val="00FC3E95"/>
    <w:rsid w:val="00FD09A1"/>
    <w:rsid w:val="00FD1299"/>
    <w:rsid w:val="00FE5CA3"/>
    <w:rsid w:val="00FF3B6C"/>
    <w:rsid w:val="00FF5D9A"/>
    <w:rsid w:val="00FF6C89"/>
    <w:rsid w:val="00F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C795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link w:val="aa"/>
    <w:uiPriority w:val="99"/>
    <w:rsid w:val="00DA4699"/>
    <w:pPr>
      <w:tabs>
        <w:tab w:val="center" w:pos="4677"/>
        <w:tab w:val="right" w:pos="9355"/>
      </w:tabs>
    </w:pPr>
  </w:style>
  <w:style w:type="character" w:styleId="ab">
    <w:name w:val="Hyperlink"/>
    <w:rsid w:val="00BE1238"/>
    <w:rPr>
      <w:color w:val="0000FF"/>
      <w:u w:val="single"/>
    </w:rPr>
  </w:style>
  <w:style w:type="paragraph" w:styleId="ac">
    <w:name w:val="Body Text Indent"/>
    <w:basedOn w:val="a"/>
    <w:link w:val="ad"/>
    <w:rsid w:val="00DA5924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DA5924"/>
    <w:rPr>
      <w:sz w:val="24"/>
      <w:szCs w:val="24"/>
    </w:rPr>
  </w:style>
  <w:style w:type="paragraph" w:styleId="ae">
    <w:name w:val="Normal (Web)"/>
    <w:basedOn w:val="a"/>
    <w:rsid w:val="00DA5924"/>
    <w:pPr>
      <w:spacing w:before="100" w:beforeAutospacing="1" w:after="100" w:afterAutospacing="1"/>
    </w:pPr>
  </w:style>
  <w:style w:type="character" w:customStyle="1" w:styleId="a7">
    <w:name w:val="Верхний колонтитул Знак"/>
    <w:link w:val="a6"/>
    <w:uiPriority w:val="99"/>
    <w:rsid w:val="00C14A27"/>
    <w:rPr>
      <w:sz w:val="24"/>
      <w:szCs w:val="24"/>
      <w:lang w:val="ru-RU" w:eastAsia="ru-RU"/>
    </w:rPr>
  </w:style>
  <w:style w:type="paragraph" w:styleId="af">
    <w:name w:val="Balloon Text"/>
    <w:basedOn w:val="a"/>
    <w:link w:val="af0"/>
    <w:rsid w:val="00C14A2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C14A27"/>
    <w:rPr>
      <w:rFonts w:ascii="Tahoma" w:hAnsi="Tahoma" w:cs="Tahoma"/>
      <w:sz w:val="16"/>
      <w:szCs w:val="16"/>
      <w:lang w:val="ru-RU" w:eastAsia="ru-RU"/>
    </w:rPr>
  </w:style>
  <w:style w:type="character" w:customStyle="1" w:styleId="aa">
    <w:name w:val="Нижний колонтитул Знак"/>
    <w:link w:val="a9"/>
    <w:uiPriority w:val="99"/>
    <w:rsid w:val="004F0EB3"/>
    <w:rPr>
      <w:sz w:val="24"/>
      <w:szCs w:val="24"/>
      <w:lang w:val="ru-RU" w:eastAsia="ru-RU"/>
    </w:rPr>
  </w:style>
  <w:style w:type="character" w:styleId="af1">
    <w:name w:val="Emphasis"/>
    <w:qFormat/>
    <w:rsid w:val="00012F81"/>
    <w:rPr>
      <w:i/>
      <w:iCs/>
    </w:rPr>
  </w:style>
  <w:style w:type="character" w:customStyle="1" w:styleId="30">
    <w:name w:val="Заголовок 3 Знак"/>
    <w:link w:val="3"/>
    <w:rsid w:val="00BC795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2B124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4.rada.gov.ua/laws/show/5515-17/print136117165206694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z0953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953-18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9858</CharactersWithSpaces>
  <SharedDoc>false</SharedDoc>
  <HLinks>
    <vt:vector size="30" baseType="variant">
      <vt:variant>
        <vt:i4>7209082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>n1272</vt:lpwstr>
      </vt:variant>
      <vt:variant>
        <vt:i4>1310739</vt:i4>
      </vt:variant>
      <vt:variant>
        <vt:i4>9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6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5177363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https://zakon.rada.gov.ua/laws/show/z0953-18</vt:lpwstr>
      </vt:variant>
      <vt:variant>
        <vt:lpwstr>n105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2025-11-19T10:05:00Z</cp:lastPrinted>
  <dcterms:created xsi:type="dcterms:W3CDTF">2025-12-10T08:50:00Z</dcterms:created>
  <dcterms:modified xsi:type="dcterms:W3CDTF">2025-12-10T08:50:00Z</dcterms:modified>
</cp:coreProperties>
</file>